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B2E" w:rsidRDefault="00C50B2E" w:rsidP="00C50B2E">
      <w:pPr>
        <w:jc w:val="center"/>
        <w:rPr>
          <w:rFonts w:ascii="Arial" w:hAnsi="Arial" w:cs="Arial"/>
          <w:b/>
          <w:sz w:val="52"/>
          <w:szCs w:val="52"/>
        </w:rPr>
      </w:pPr>
      <w:bookmarkStart w:id="0" w:name="_GoBack"/>
      <w:bookmarkEnd w:id="0"/>
    </w:p>
    <w:p w:rsidR="00C50B2E" w:rsidRDefault="00C50B2E" w:rsidP="00C50B2E">
      <w:pPr>
        <w:jc w:val="center"/>
        <w:rPr>
          <w:rFonts w:ascii="Arial" w:hAnsi="Arial" w:cs="Arial"/>
          <w:b/>
          <w:sz w:val="52"/>
          <w:szCs w:val="52"/>
        </w:rPr>
      </w:pPr>
    </w:p>
    <w:p w:rsidR="00C50B2E" w:rsidRPr="00B41F5E" w:rsidRDefault="0099264D" w:rsidP="00C50B2E">
      <w:pPr>
        <w:jc w:val="center"/>
        <w:rPr>
          <w:rFonts w:ascii="Arial" w:hAnsi="Arial" w:cs="Arial"/>
          <w:b/>
          <w:sz w:val="52"/>
          <w:szCs w:val="52"/>
        </w:rPr>
      </w:pPr>
      <w:r>
        <w:rPr>
          <w:rFonts w:ascii="Arial" w:hAnsi="Arial" w:cs="Arial"/>
          <w:b/>
          <w:sz w:val="52"/>
          <w:szCs w:val="52"/>
        </w:rPr>
        <w:t>Nightingale</w:t>
      </w:r>
      <w:r w:rsidR="00C50B2E" w:rsidRPr="00B41F5E">
        <w:rPr>
          <w:rFonts w:ascii="Arial" w:hAnsi="Arial" w:cs="Arial"/>
          <w:b/>
          <w:sz w:val="52"/>
          <w:szCs w:val="52"/>
        </w:rPr>
        <w:t xml:space="preserve"> Primary School</w:t>
      </w:r>
    </w:p>
    <w:p w:rsidR="00C50B2E" w:rsidRPr="00B41F5E" w:rsidRDefault="00C50B2E" w:rsidP="00C50B2E">
      <w:pPr>
        <w:jc w:val="center"/>
        <w:rPr>
          <w:rFonts w:ascii="Arial" w:hAnsi="Arial" w:cs="Arial"/>
          <w:b/>
          <w:sz w:val="52"/>
          <w:szCs w:val="52"/>
        </w:rPr>
      </w:pPr>
    </w:p>
    <w:p w:rsidR="00C50B2E" w:rsidRPr="00B41F5E" w:rsidRDefault="00C50B2E" w:rsidP="00C50B2E">
      <w:pPr>
        <w:jc w:val="center"/>
        <w:rPr>
          <w:rFonts w:ascii="Arial" w:hAnsi="Arial" w:cs="Arial"/>
          <w:b/>
          <w:sz w:val="52"/>
          <w:szCs w:val="52"/>
        </w:rPr>
      </w:pPr>
      <w:r>
        <w:rPr>
          <w:rFonts w:ascii="Arial" w:hAnsi="Arial" w:cs="Arial"/>
          <w:b/>
          <w:sz w:val="52"/>
          <w:szCs w:val="52"/>
        </w:rPr>
        <w:lastRenderedPageBreak/>
        <w:t>Marking and Assessment for Learning</w:t>
      </w:r>
      <w:r w:rsidRPr="00B41F5E">
        <w:rPr>
          <w:rFonts w:ascii="Arial" w:hAnsi="Arial" w:cs="Arial"/>
          <w:b/>
          <w:sz w:val="52"/>
          <w:szCs w:val="52"/>
        </w:rPr>
        <w:t xml:space="preserve"> Policy</w:t>
      </w:r>
    </w:p>
    <w:p w:rsidR="00C50B2E" w:rsidRPr="00B41F5E" w:rsidRDefault="00C50B2E" w:rsidP="00C50B2E">
      <w:pPr>
        <w:jc w:val="center"/>
        <w:rPr>
          <w:rFonts w:ascii="Arial" w:hAnsi="Arial" w:cs="Arial"/>
          <w:b/>
          <w:sz w:val="52"/>
          <w:szCs w:val="52"/>
        </w:rPr>
      </w:pPr>
    </w:p>
    <w:p w:rsidR="00C50B2E" w:rsidRPr="00B41F5E" w:rsidRDefault="00C50B2E" w:rsidP="00C50B2E">
      <w:pPr>
        <w:rPr>
          <w:rFonts w:ascii="Arial" w:hAnsi="Arial" w:cs="Arial"/>
        </w:rPr>
      </w:pPr>
    </w:p>
    <w:p w:rsidR="00C50B2E" w:rsidRPr="00B41F5E" w:rsidRDefault="00C50B2E" w:rsidP="00C50B2E">
      <w:pPr>
        <w:rPr>
          <w:rFonts w:ascii="Arial" w:hAnsi="Arial" w:cs="Arial"/>
        </w:rPr>
      </w:pPr>
    </w:p>
    <w:p w:rsidR="00C50B2E" w:rsidRPr="00B41F5E" w:rsidRDefault="00C50B2E" w:rsidP="00C50B2E">
      <w:pPr>
        <w:tabs>
          <w:tab w:val="left" w:pos="2254"/>
        </w:tabs>
        <w:rPr>
          <w:rFonts w:ascii="Arial" w:hAnsi="Arial" w:cs="Arial"/>
        </w:rPr>
      </w:pPr>
    </w:p>
    <w:p w:rsidR="00C50B2E" w:rsidRPr="00B41F5E" w:rsidRDefault="00C50B2E" w:rsidP="00C50B2E">
      <w:pPr>
        <w:tabs>
          <w:tab w:val="left" w:pos="2254"/>
        </w:tabs>
        <w:rPr>
          <w:rFonts w:ascii="Arial" w:hAnsi="Arial" w:cs="Arial"/>
        </w:rPr>
      </w:pPr>
    </w:p>
    <w:p w:rsidR="00C50B2E" w:rsidRPr="00B41F5E" w:rsidRDefault="00C50B2E" w:rsidP="00C50B2E">
      <w:pPr>
        <w:tabs>
          <w:tab w:val="left" w:pos="2254"/>
        </w:tabs>
        <w:rPr>
          <w:rFonts w:ascii="Arial" w:hAnsi="Arial" w:cs="Arial"/>
        </w:rPr>
      </w:pPr>
    </w:p>
    <w:p w:rsidR="00C50B2E" w:rsidRPr="00B41F5E" w:rsidRDefault="00C50B2E" w:rsidP="00C50B2E">
      <w:pPr>
        <w:tabs>
          <w:tab w:val="left" w:pos="2254"/>
        </w:tabs>
        <w:rPr>
          <w:rFonts w:ascii="Arial" w:hAnsi="Arial" w:cs="Arial"/>
        </w:rPr>
      </w:pPr>
    </w:p>
    <w:p w:rsidR="00C50B2E" w:rsidRPr="00B41F5E" w:rsidRDefault="00C50B2E" w:rsidP="00C50B2E">
      <w:pPr>
        <w:tabs>
          <w:tab w:val="left" w:pos="2254"/>
        </w:tabs>
        <w:jc w:val="center"/>
        <w:rPr>
          <w:rFonts w:ascii="Arial" w:hAnsi="Arial" w:cs="Arial"/>
        </w:rPr>
      </w:pPr>
    </w:p>
    <w:p w:rsidR="00C50B2E" w:rsidRPr="00B41F5E" w:rsidRDefault="00C50B2E" w:rsidP="00C50B2E">
      <w:pPr>
        <w:tabs>
          <w:tab w:val="left" w:pos="2254"/>
        </w:tabs>
        <w:rPr>
          <w:rFonts w:ascii="Arial" w:hAnsi="Arial" w:cs="Arial"/>
        </w:rPr>
      </w:pPr>
    </w:p>
    <w:p w:rsidR="00C50B2E" w:rsidRPr="00B41F5E" w:rsidRDefault="00C50B2E" w:rsidP="00C50B2E">
      <w:pPr>
        <w:tabs>
          <w:tab w:val="left" w:pos="2254"/>
        </w:tabs>
        <w:rPr>
          <w:rFonts w:ascii="Arial" w:hAnsi="Arial" w:cs="Arial"/>
        </w:rPr>
      </w:pPr>
    </w:p>
    <w:p w:rsidR="00C50B2E" w:rsidRPr="00B41F5E" w:rsidRDefault="00C50B2E" w:rsidP="00C50B2E">
      <w:pPr>
        <w:tabs>
          <w:tab w:val="left" w:pos="2254"/>
        </w:tabs>
        <w:rPr>
          <w:rFonts w:ascii="Arial" w:hAnsi="Arial" w:cs="Arial"/>
        </w:rPr>
      </w:pPr>
      <w:r w:rsidRPr="00B41F5E">
        <w:rPr>
          <w:rFonts w:ascii="Arial" w:hAnsi="Arial" w:cs="Arial"/>
        </w:rPr>
        <w:t xml:space="preserve">     </w:t>
      </w:r>
    </w:p>
    <w:p w:rsidR="00C50B2E" w:rsidRPr="00B41F5E" w:rsidRDefault="00C50B2E" w:rsidP="00C50B2E">
      <w:pPr>
        <w:tabs>
          <w:tab w:val="left" w:pos="2254"/>
        </w:tabs>
        <w:rPr>
          <w:rFonts w:ascii="Arial" w:hAnsi="Arial" w:cs="Arial"/>
        </w:rPr>
      </w:pPr>
    </w:p>
    <w:p w:rsidR="00C50B2E" w:rsidRPr="00B41F5E" w:rsidRDefault="00C50B2E" w:rsidP="00C50B2E">
      <w:pPr>
        <w:tabs>
          <w:tab w:val="left" w:pos="2254"/>
        </w:tabs>
        <w:rPr>
          <w:rFonts w:ascii="Arial" w:hAnsi="Arial" w:cs="Arial"/>
          <w:b/>
        </w:rPr>
      </w:pPr>
    </w:p>
    <w:p w:rsidR="00C50B2E" w:rsidRPr="00B41F5E" w:rsidRDefault="00C50B2E" w:rsidP="00C50B2E">
      <w:pPr>
        <w:tabs>
          <w:tab w:val="left" w:pos="2254"/>
        </w:tabs>
        <w:rPr>
          <w:rFonts w:ascii="Arial" w:hAnsi="Arial" w:cs="Arial"/>
          <w:b/>
        </w:rPr>
      </w:pPr>
    </w:p>
    <w:p w:rsidR="00C50B2E" w:rsidRPr="00B41F5E" w:rsidRDefault="00C50B2E" w:rsidP="00C50B2E">
      <w:pPr>
        <w:tabs>
          <w:tab w:val="left" w:pos="2254"/>
        </w:tabs>
        <w:rPr>
          <w:rFonts w:ascii="Arial" w:hAnsi="Arial" w:cs="Arial"/>
          <w:b/>
        </w:rPr>
      </w:pPr>
    </w:p>
    <w:p w:rsidR="00C50B2E" w:rsidRPr="00B41F5E" w:rsidRDefault="00C50B2E" w:rsidP="00C50B2E">
      <w:pPr>
        <w:tabs>
          <w:tab w:val="left" w:pos="2254"/>
        </w:tabs>
        <w:rPr>
          <w:rFonts w:ascii="Arial" w:hAnsi="Arial" w:cs="Arial"/>
          <w:b/>
        </w:rPr>
      </w:pPr>
    </w:p>
    <w:p w:rsidR="00C50B2E" w:rsidRPr="00B41F5E" w:rsidRDefault="00C50B2E" w:rsidP="00C50B2E">
      <w:pPr>
        <w:rPr>
          <w:rFonts w:ascii="Arial" w:hAnsi="Arial" w:cs="Arial"/>
        </w:rPr>
      </w:pPr>
    </w:p>
    <w:p w:rsidR="00C50B2E" w:rsidRDefault="00C50B2E" w:rsidP="002C3B28">
      <w:pPr>
        <w:jc w:val="center"/>
        <w:rPr>
          <w:rFonts w:ascii="Arial" w:hAnsi="Arial" w:cs="Arial"/>
          <w:b/>
          <w:sz w:val="36"/>
          <w:szCs w:val="36"/>
        </w:rPr>
      </w:pPr>
    </w:p>
    <w:p w:rsidR="00C50B2E" w:rsidRDefault="00C50B2E" w:rsidP="002C3B28">
      <w:pPr>
        <w:jc w:val="center"/>
        <w:rPr>
          <w:rFonts w:ascii="Arial" w:hAnsi="Arial" w:cs="Arial"/>
          <w:b/>
          <w:sz w:val="36"/>
          <w:szCs w:val="36"/>
        </w:rPr>
      </w:pPr>
    </w:p>
    <w:p w:rsidR="006B6FBB" w:rsidRDefault="006B6FBB" w:rsidP="00C50B2E">
      <w:pPr>
        <w:jc w:val="center"/>
        <w:rPr>
          <w:rFonts w:ascii="Arial" w:hAnsi="Arial" w:cs="Arial"/>
          <w:b/>
          <w:sz w:val="36"/>
          <w:szCs w:val="36"/>
        </w:rPr>
      </w:pPr>
    </w:p>
    <w:p w:rsidR="002C3B28" w:rsidRDefault="00790715" w:rsidP="00C50B2E">
      <w:pPr>
        <w:jc w:val="center"/>
        <w:rPr>
          <w:rFonts w:ascii="Arial" w:eastAsia="Times New Roman" w:hAnsi="Arial" w:cs="Arial"/>
          <w:b/>
          <w:noProof/>
          <w:sz w:val="24"/>
          <w:szCs w:val="24"/>
          <w:lang w:eastAsia="en-GB"/>
        </w:rPr>
      </w:pPr>
      <w:r w:rsidRPr="00B42BD0">
        <w:rPr>
          <w:rFonts w:ascii="Arial" w:eastAsia="Times New Roman" w:hAnsi="Arial" w:cs="Arial"/>
          <w:b/>
          <w:noProof/>
          <w:sz w:val="24"/>
          <w:szCs w:val="24"/>
          <w:lang w:eastAsia="en-GB"/>
        </w:rPr>
        <w:t>Marking and Assessment for Learning Policy</w:t>
      </w:r>
    </w:p>
    <w:p w:rsidR="006B6FBB" w:rsidRPr="00B42BD0" w:rsidRDefault="006B6FBB" w:rsidP="00C50B2E">
      <w:pPr>
        <w:jc w:val="center"/>
        <w:rPr>
          <w:rFonts w:ascii="Arial" w:eastAsia="Times New Roman" w:hAnsi="Arial" w:cs="Arial"/>
          <w:b/>
          <w:noProof/>
          <w:sz w:val="24"/>
          <w:szCs w:val="24"/>
          <w:lang w:eastAsia="en-GB"/>
        </w:rPr>
      </w:pPr>
    </w:p>
    <w:p w:rsidR="00790715" w:rsidRPr="00B42BD0" w:rsidRDefault="00753FF8" w:rsidP="007A3CD8">
      <w:pPr>
        <w:rPr>
          <w:rFonts w:ascii="Arial" w:hAnsi="Arial" w:cs="Arial"/>
          <w:b/>
          <w:bCs/>
          <w:sz w:val="24"/>
          <w:szCs w:val="24"/>
        </w:rPr>
      </w:pPr>
      <w:r>
        <w:rPr>
          <w:rFonts w:ascii="Arial" w:hAnsi="Arial" w:cs="Arial"/>
          <w:b/>
          <w:bCs/>
          <w:sz w:val="24"/>
          <w:szCs w:val="24"/>
        </w:rPr>
        <w:t xml:space="preserve">Marking </w:t>
      </w:r>
      <w:r w:rsidR="00790715" w:rsidRPr="00B42BD0">
        <w:rPr>
          <w:rFonts w:ascii="Arial" w:hAnsi="Arial" w:cs="Arial"/>
          <w:b/>
          <w:bCs/>
          <w:sz w:val="24"/>
          <w:szCs w:val="24"/>
        </w:rPr>
        <w:t xml:space="preserve">Rationale </w:t>
      </w:r>
    </w:p>
    <w:p w:rsidR="00790715" w:rsidRDefault="00790715" w:rsidP="004237C4">
      <w:pPr>
        <w:pStyle w:val="BodyText"/>
        <w:jc w:val="left"/>
        <w:rPr>
          <w:rFonts w:ascii="Arial" w:hAnsi="Arial" w:cs="Arial"/>
        </w:rPr>
      </w:pPr>
      <w:r w:rsidRPr="00B42BD0">
        <w:rPr>
          <w:rFonts w:ascii="Arial" w:hAnsi="Arial" w:cs="Arial"/>
        </w:rPr>
        <w:t xml:space="preserve">Marking children’s work is a vital part of teacher, peer and self-assessment. At </w:t>
      </w:r>
      <w:r w:rsidR="0099264D">
        <w:rPr>
          <w:rFonts w:ascii="Arial" w:hAnsi="Arial" w:cs="Arial"/>
        </w:rPr>
        <w:t>Nightingale</w:t>
      </w:r>
      <w:r w:rsidRPr="00B42BD0">
        <w:rPr>
          <w:rFonts w:ascii="Arial" w:hAnsi="Arial" w:cs="Arial"/>
        </w:rPr>
        <w:t xml:space="preserve"> Primary School our aim is </w:t>
      </w:r>
      <w:r w:rsidRPr="00B42BD0">
        <w:rPr>
          <w:rFonts w:ascii="Arial" w:hAnsi="Arial" w:cs="Arial"/>
        </w:rPr>
        <w:lastRenderedPageBreak/>
        <w:t xml:space="preserve">to ensure all children will have their work marked in such a way that it will improve their learning, develop their self-confidence, raise self-esteem, </w:t>
      </w:r>
      <w:r w:rsidR="006B6FBB">
        <w:rPr>
          <w:rFonts w:ascii="Arial" w:hAnsi="Arial" w:cs="Arial"/>
        </w:rPr>
        <w:t xml:space="preserve">allow them to </w:t>
      </w:r>
      <w:r w:rsidRPr="00B42BD0">
        <w:rPr>
          <w:rFonts w:ascii="Arial" w:hAnsi="Arial" w:cs="Arial"/>
        </w:rPr>
        <w:t>take ownership and provide opportunities for self-assessment and personal target setting. Marking and feedback can be oral or written, but should always have a positive impact.</w:t>
      </w:r>
    </w:p>
    <w:p w:rsidR="00C50B2E" w:rsidRPr="00B42BD0" w:rsidRDefault="00C50B2E" w:rsidP="004237C4">
      <w:pPr>
        <w:pStyle w:val="BodyText"/>
        <w:jc w:val="left"/>
        <w:rPr>
          <w:rFonts w:ascii="Arial" w:hAnsi="Arial" w:cs="Arial"/>
        </w:rPr>
      </w:pPr>
    </w:p>
    <w:p w:rsidR="00790715" w:rsidRPr="00B42BD0" w:rsidRDefault="00790715" w:rsidP="004237C4">
      <w:pPr>
        <w:pStyle w:val="BodyText"/>
        <w:jc w:val="left"/>
        <w:rPr>
          <w:rFonts w:ascii="Arial" w:hAnsi="Arial" w:cs="Arial"/>
        </w:rPr>
      </w:pPr>
      <w:r w:rsidRPr="00B42BD0">
        <w:rPr>
          <w:rFonts w:ascii="Arial" w:hAnsi="Arial" w:cs="Arial"/>
        </w:rPr>
        <w:t>We aim to develop independent learners who have the ability to seek out and gain new skills, knowledge and understanding. We want our children to engage in self-reflection and to be able to identify the next steps in their learning. To this end, we aim to equip children with the desire and capacity to take charge of their learning through developing the skills of self-assessment.</w:t>
      </w:r>
    </w:p>
    <w:p w:rsidR="00790715" w:rsidRPr="00B42BD0" w:rsidRDefault="00790715" w:rsidP="004237C4">
      <w:pPr>
        <w:spacing w:line="240" w:lineRule="auto"/>
        <w:rPr>
          <w:rFonts w:ascii="Arial" w:hAnsi="Arial" w:cs="Arial"/>
          <w:sz w:val="24"/>
          <w:szCs w:val="24"/>
        </w:rPr>
      </w:pPr>
      <w:r w:rsidRPr="00B42BD0">
        <w:rPr>
          <w:rFonts w:ascii="Arial" w:hAnsi="Arial" w:cs="Arial"/>
          <w:sz w:val="24"/>
          <w:szCs w:val="24"/>
        </w:rPr>
        <w:lastRenderedPageBreak/>
        <w:t>As a result of this policy, there will be greater consistency in the way that children’s work is marked and the involvement of children in the marking and assessment process across the school.</w:t>
      </w:r>
    </w:p>
    <w:p w:rsidR="00790715" w:rsidRPr="00B42BD0" w:rsidRDefault="00B42BD0" w:rsidP="004237C4">
      <w:pPr>
        <w:spacing w:line="240" w:lineRule="auto"/>
        <w:rPr>
          <w:rFonts w:ascii="Arial" w:hAnsi="Arial" w:cs="Arial"/>
          <w:sz w:val="24"/>
          <w:szCs w:val="24"/>
        </w:rPr>
      </w:pPr>
      <w:r w:rsidRPr="00B42BD0">
        <w:rPr>
          <w:rFonts w:ascii="Arial" w:hAnsi="Arial" w:cs="Arial"/>
          <w:sz w:val="24"/>
          <w:szCs w:val="24"/>
        </w:rPr>
        <w:t xml:space="preserve">At </w:t>
      </w:r>
      <w:r w:rsidR="0099264D">
        <w:rPr>
          <w:rFonts w:ascii="Arial" w:hAnsi="Arial" w:cs="Arial"/>
          <w:sz w:val="24"/>
          <w:szCs w:val="24"/>
        </w:rPr>
        <w:t>Nightingale</w:t>
      </w:r>
      <w:r w:rsidR="00790715" w:rsidRPr="00B42BD0">
        <w:rPr>
          <w:rFonts w:ascii="Arial" w:hAnsi="Arial" w:cs="Arial"/>
          <w:sz w:val="24"/>
          <w:szCs w:val="24"/>
        </w:rPr>
        <w:t xml:space="preserve"> Primary </w:t>
      </w:r>
      <w:r w:rsidR="001678B5">
        <w:rPr>
          <w:rFonts w:ascii="Arial" w:hAnsi="Arial" w:cs="Arial"/>
          <w:sz w:val="24"/>
          <w:szCs w:val="24"/>
        </w:rPr>
        <w:t>School, all children’s work will</w:t>
      </w:r>
      <w:r w:rsidR="00790715" w:rsidRPr="00B42BD0">
        <w:rPr>
          <w:rFonts w:ascii="Arial" w:hAnsi="Arial" w:cs="Arial"/>
          <w:sz w:val="24"/>
          <w:szCs w:val="24"/>
        </w:rPr>
        <w:t xml:space="preserve"> be marked regularly and consistently. Marking of children’s work can have different roles and purposes at different times and should involve both written and verbal feedback provided individually by the teacher where possible and appropriate. Teacher, peer and self</w:t>
      </w:r>
      <w:r w:rsidR="006B6FBB">
        <w:rPr>
          <w:rFonts w:ascii="Arial" w:hAnsi="Arial" w:cs="Arial"/>
          <w:sz w:val="24"/>
          <w:szCs w:val="24"/>
        </w:rPr>
        <w:t>-</w:t>
      </w:r>
      <w:r w:rsidR="00790715" w:rsidRPr="00B42BD0">
        <w:rPr>
          <w:rFonts w:ascii="Arial" w:hAnsi="Arial" w:cs="Arial"/>
          <w:sz w:val="24"/>
          <w:szCs w:val="24"/>
        </w:rPr>
        <w:t xml:space="preserve">marking will be linked to </w:t>
      </w:r>
      <w:r w:rsidR="0099264D">
        <w:rPr>
          <w:rFonts w:ascii="Arial" w:hAnsi="Arial" w:cs="Arial"/>
          <w:sz w:val="24"/>
          <w:szCs w:val="24"/>
        </w:rPr>
        <w:t xml:space="preserve">the daily </w:t>
      </w:r>
      <w:r w:rsidR="00790715" w:rsidRPr="00B42BD0">
        <w:rPr>
          <w:rFonts w:ascii="Arial" w:hAnsi="Arial" w:cs="Arial"/>
          <w:sz w:val="24"/>
          <w:szCs w:val="24"/>
        </w:rPr>
        <w:t xml:space="preserve">learning objectives and </w:t>
      </w:r>
      <w:r w:rsidR="0099264D">
        <w:rPr>
          <w:rFonts w:ascii="Arial" w:hAnsi="Arial" w:cs="Arial"/>
          <w:sz w:val="24"/>
          <w:szCs w:val="24"/>
        </w:rPr>
        <w:t>steps to success</w:t>
      </w:r>
      <w:r w:rsidRPr="00B42BD0">
        <w:rPr>
          <w:rFonts w:ascii="Arial" w:hAnsi="Arial" w:cs="Arial"/>
          <w:sz w:val="24"/>
          <w:szCs w:val="24"/>
        </w:rPr>
        <w:t>. These will</w:t>
      </w:r>
      <w:r w:rsidR="00790715" w:rsidRPr="00B42BD0">
        <w:rPr>
          <w:rFonts w:ascii="Arial" w:hAnsi="Arial" w:cs="Arial"/>
          <w:sz w:val="24"/>
          <w:szCs w:val="24"/>
        </w:rPr>
        <w:t xml:space="preserve"> have been</w:t>
      </w:r>
      <w:r w:rsidRPr="00B42BD0">
        <w:rPr>
          <w:rFonts w:ascii="Arial" w:hAnsi="Arial" w:cs="Arial"/>
          <w:sz w:val="24"/>
          <w:szCs w:val="24"/>
        </w:rPr>
        <w:t xml:space="preserve"> clearly identified in planning</w:t>
      </w:r>
      <w:r w:rsidR="00790715" w:rsidRPr="00B42BD0">
        <w:rPr>
          <w:rFonts w:ascii="Arial" w:hAnsi="Arial" w:cs="Arial"/>
          <w:sz w:val="24"/>
          <w:szCs w:val="24"/>
        </w:rPr>
        <w:t xml:space="preserve"> and </w:t>
      </w:r>
      <w:r w:rsidR="0099264D">
        <w:rPr>
          <w:rFonts w:ascii="Arial" w:hAnsi="Arial" w:cs="Arial"/>
          <w:sz w:val="24"/>
          <w:szCs w:val="24"/>
        </w:rPr>
        <w:t>on stickers in the children’s books.</w:t>
      </w:r>
      <w:r w:rsidRPr="00B42BD0">
        <w:rPr>
          <w:rFonts w:ascii="Arial" w:hAnsi="Arial" w:cs="Arial"/>
          <w:sz w:val="24"/>
          <w:szCs w:val="24"/>
        </w:rPr>
        <w:t xml:space="preserve"> Time will be built in during lessons to reflect and respond to marking.</w:t>
      </w:r>
    </w:p>
    <w:p w:rsidR="00B42BD0" w:rsidRDefault="00B42BD0" w:rsidP="007A3CD8">
      <w:pPr>
        <w:rPr>
          <w:rFonts w:ascii="Arial" w:hAnsi="Arial" w:cs="Arial"/>
          <w:b/>
          <w:sz w:val="24"/>
          <w:szCs w:val="24"/>
        </w:rPr>
      </w:pPr>
      <w:r>
        <w:rPr>
          <w:rFonts w:ascii="Arial" w:hAnsi="Arial" w:cs="Arial"/>
          <w:b/>
          <w:sz w:val="24"/>
          <w:szCs w:val="24"/>
        </w:rPr>
        <w:lastRenderedPageBreak/>
        <w:t>Implementation</w:t>
      </w:r>
    </w:p>
    <w:p w:rsidR="00B42BD0" w:rsidRPr="00B42BD0" w:rsidRDefault="00B42BD0" w:rsidP="007A3CD8">
      <w:pPr>
        <w:rPr>
          <w:rFonts w:ascii="Arial" w:hAnsi="Arial" w:cs="Arial"/>
          <w:sz w:val="24"/>
          <w:szCs w:val="24"/>
        </w:rPr>
      </w:pPr>
      <w:r>
        <w:rPr>
          <w:rFonts w:ascii="Arial" w:hAnsi="Arial" w:cs="Arial"/>
          <w:sz w:val="24"/>
          <w:szCs w:val="24"/>
        </w:rPr>
        <w:t>The following agreed procedures for marking and fe</w:t>
      </w:r>
      <w:r w:rsidR="006B6FBB">
        <w:rPr>
          <w:rFonts w:ascii="Arial" w:hAnsi="Arial" w:cs="Arial"/>
          <w:sz w:val="24"/>
          <w:szCs w:val="24"/>
        </w:rPr>
        <w:t>edback of children’s work will</w:t>
      </w:r>
      <w:r>
        <w:rPr>
          <w:rFonts w:ascii="Arial" w:hAnsi="Arial" w:cs="Arial"/>
          <w:sz w:val="24"/>
          <w:szCs w:val="24"/>
        </w:rPr>
        <w:t xml:space="preserve"> be </w:t>
      </w:r>
      <w:r w:rsidR="00CE16B7">
        <w:rPr>
          <w:rFonts w:ascii="Arial" w:hAnsi="Arial" w:cs="Arial"/>
          <w:sz w:val="24"/>
          <w:szCs w:val="24"/>
        </w:rPr>
        <w:t>implemented by all staff.</w:t>
      </w:r>
    </w:p>
    <w:p w:rsidR="002C3B28" w:rsidRPr="00B42BD0" w:rsidRDefault="005D3993" w:rsidP="007A3CD8">
      <w:pPr>
        <w:rPr>
          <w:rFonts w:ascii="Arial" w:hAnsi="Arial" w:cs="Arial"/>
          <w:b/>
          <w:sz w:val="24"/>
          <w:szCs w:val="24"/>
        </w:rPr>
      </w:pPr>
      <w:r w:rsidRPr="00B42BD0">
        <w:rPr>
          <w:rFonts w:ascii="Arial" w:hAnsi="Arial" w:cs="Arial"/>
          <w:b/>
          <w:sz w:val="24"/>
          <w:szCs w:val="24"/>
        </w:rPr>
        <w:t xml:space="preserve">Range of </w:t>
      </w:r>
      <w:proofErr w:type="spellStart"/>
      <w:proofErr w:type="gramStart"/>
      <w:r w:rsidRPr="00B42BD0">
        <w:rPr>
          <w:rFonts w:ascii="Arial" w:hAnsi="Arial" w:cs="Arial"/>
          <w:b/>
          <w:sz w:val="24"/>
          <w:szCs w:val="24"/>
        </w:rPr>
        <w:t>AfL</w:t>
      </w:r>
      <w:proofErr w:type="spellEnd"/>
      <w:proofErr w:type="gramEnd"/>
      <w:r w:rsidRPr="00B42BD0">
        <w:rPr>
          <w:rFonts w:ascii="Arial" w:hAnsi="Arial" w:cs="Arial"/>
          <w:b/>
          <w:sz w:val="24"/>
          <w:szCs w:val="24"/>
        </w:rPr>
        <w:t xml:space="preserve"> strategies in use at </w:t>
      </w:r>
      <w:r w:rsidR="0099264D">
        <w:rPr>
          <w:rFonts w:ascii="Arial" w:hAnsi="Arial" w:cs="Arial"/>
          <w:b/>
          <w:sz w:val="24"/>
          <w:szCs w:val="24"/>
        </w:rPr>
        <w:t>Nightingale</w:t>
      </w:r>
      <w:r w:rsidRPr="00B42BD0">
        <w:rPr>
          <w:rFonts w:ascii="Arial" w:hAnsi="Arial" w:cs="Arial"/>
          <w:b/>
          <w:sz w:val="24"/>
          <w:szCs w:val="24"/>
        </w:rPr>
        <w:t>:</w:t>
      </w:r>
    </w:p>
    <w:p w:rsidR="005D3993" w:rsidRPr="00B42BD0" w:rsidRDefault="005D3993" w:rsidP="007A3CD8">
      <w:pPr>
        <w:pStyle w:val="ListParagraph"/>
        <w:numPr>
          <w:ilvl w:val="0"/>
          <w:numId w:val="1"/>
        </w:numPr>
        <w:rPr>
          <w:rFonts w:ascii="Arial" w:hAnsi="Arial" w:cs="Arial"/>
          <w:sz w:val="24"/>
          <w:szCs w:val="24"/>
        </w:rPr>
      </w:pPr>
      <w:r w:rsidRPr="00B42BD0">
        <w:rPr>
          <w:rFonts w:ascii="Arial" w:hAnsi="Arial" w:cs="Arial"/>
          <w:sz w:val="24"/>
          <w:szCs w:val="24"/>
        </w:rPr>
        <w:t>Random talk partners</w:t>
      </w:r>
    </w:p>
    <w:p w:rsidR="005D3993" w:rsidRPr="00B42BD0" w:rsidRDefault="005D3993" w:rsidP="007A3CD8">
      <w:pPr>
        <w:pStyle w:val="ListParagraph"/>
        <w:numPr>
          <w:ilvl w:val="0"/>
          <w:numId w:val="1"/>
        </w:numPr>
        <w:rPr>
          <w:rFonts w:ascii="Arial" w:hAnsi="Arial" w:cs="Arial"/>
          <w:sz w:val="24"/>
          <w:szCs w:val="24"/>
        </w:rPr>
      </w:pPr>
      <w:r w:rsidRPr="00B42BD0">
        <w:rPr>
          <w:rFonts w:ascii="Arial" w:hAnsi="Arial" w:cs="Arial"/>
          <w:sz w:val="24"/>
          <w:szCs w:val="24"/>
        </w:rPr>
        <w:t>No hands up and the use of lolly sticks</w:t>
      </w:r>
    </w:p>
    <w:p w:rsidR="005D3993" w:rsidRPr="00B42BD0" w:rsidRDefault="005D3993" w:rsidP="007A3CD8">
      <w:pPr>
        <w:pStyle w:val="ListParagraph"/>
        <w:numPr>
          <w:ilvl w:val="0"/>
          <w:numId w:val="1"/>
        </w:numPr>
        <w:rPr>
          <w:rFonts w:ascii="Arial" w:hAnsi="Arial" w:cs="Arial"/>
          <w:sz w:val="24"/>
          <w:szCs w:val="24"/>
        </w:rPr>
      </w:pPr>
      <w:r w:rsidRPr="00B42BD0">
        <w:rPr>
          <w:rFonts w:ascii="Arial" w:hAnsi="Arial" w:cs="Arial"/>
          <w:sz w:val="24"/>
          <w:szCs w:val="24"/>
        </w:rPr>
        <w:t>Self and peer assessment</w:t>
      </w:r>
    </w:p>
    <w:p w:rsidR="005D3993" w:rsidRPr="00B42BD0" w:rsidRDefault="0087427B" w:rsidP="007A3CD8">
      <w:pPr>
        <w:pStyle w:val="ListParagraph"/>
        <w:numPr>
          <w:ilvl w:val="0"/>
          <w:numId w:val="1"/>
        </w:numPr>
        <w:rPr>
          <w:rFonts w:ascii="Arial" w:hAnsi="Arial" w:cs="Arial"/>
          <w:sz w:val="24"/>
          <w:szCs w:val="24"/>
        </w:rPr>
      </w:pPr>
      <w:r>
        <w:rPr>
          <w:rFonts w:ascii="Arial" w:hAnsi="Arial" w:cs="Arial"/>
          <w:sz w:val="24"/>
          <w:szCs w:val="24"/>
        </w:rPr>
        <w:t>Steps to success and non-</w:t>
      </w:r>
      <w:r w:rsidR="0099264D">
        <w:rPr>
          <w:rFonts w:ascii="Arial" w:hAnsi="Arial" w:cs="Arial"/>
          <w:sz w:val="24"/>
          <w:szCs w:val="24"/>
        </w:rPr>
        <w:t>negotiables</w:t>
      </w:r>
    </w:p>
    <w:p w:rsidR="005D3993" w:rsidRPr="00B42BD0" w:rsidRDefault="0099264D" w:rsidP="007A3CD8">
      <w:pPr>
        <w:pStyle w:val="ListParagraph"/>
        <w:numPr>
          <w:ilvl w:val="0"/>
          <w:numId w:val="1"/>
        </w:numPr>
        <w:rPr>
          <w:rFonts w:ascii="Arial" w:hAnsi="Arial" w:cs="Arial"/>
          <w:sz w:val="24"/>
          <w:szCs w:val="24"/>
        </w:rPr>
      </w:pPr>
      <w:r>
        <w:rPr>
          <w:rFonts w:ascii="Arial" w:hAnsi="Arial" w:cs="Arial"/>
          <w:sz w:val="24"/>
          <w:szCs w:val="24"/>
        </w:rPr>
        <w:t>Habits of mind</w:t>
      </w:r>
    </w:p>
    <w:p w:rsidR="0087427B" w:rsidRDefault="0087427B" w:rsidP="007A3CD8">
      <w:pPr>
        <w:pStyle w:val="ListParagraph"/>
        <w:numPr>
          <w:ilvl w:val="0"/>
          <w:numId w:val="1"/>
        </w:numPr>
        <w:rPr>
          <w:rFonts w:ascii="Arial" w:hAnsi="Arial" w:cs="Arial"/>
          <w:sz w:val="24"/>
          <w:szCs w:val="24"/>
        </w:rPr>
      </w:pPr>
      <w:r>
        <w:rPr>
          <w:rFonts w:ascii="Arial" w:hAnsi="Arial" w:cs="Arial"/>
          <w:sz w:val="24"/>
          <w:szCs w:val="24"/>
        </w:rPr>
        <w:t>Celebration displays (Proud writers)</w:t>
      </w:r>
    </w:p>
    <w:p w:rsidR="0087427B" w:rsidRDefault="0087427B" w:rsidP="007A3CD8">
      <w:pPr>
        <w:pStyle w:val="ListParagraph"/>
        <w:numPr>
          <w:ilvl w:val="0"/>
          <w:numId w:val="1"/>
        </w:numPr>
        <w:rPr>
          <w:rFonts w:ascii="Arial" w:hAnsi="Arial" w:cs="Arial"/>
          <w:sz w:val="24"/>
          <w:szCs w:val="24"/>
        </w:rPr>
      </w:pPr>
      <w:r>
        <w:rPr>
          <w:rFonts w:ascii="Arial" w:hAnsi="Arial" w:cs="Arial"/>
          <w:sz w:val="24"/>
          <w:szCs w:val="24"/>
        </w:rPr>
        <w:lastRenderedPageBreak/>
        <w:t>Non-verbal praise signals (marshmallow claps, cheese grater, firework)</w:t>
      </w:r>
    </w:p>
    <w:p w:rsidR="006B6FBB" w:rsidRDefault="006B6FBB" w:rsidP="007A3CD8">
      <w:pPr>
        <w:rPr>
          <w:rFonts w:ascii="Arial" w:hAnsi="Arial" w:cs="Arial"/>
          <w:b/>
          <w:sz w:val="24"/>
          <w:szCs w:val="24"/>
        </w:rPr>
      </w:pPr>
    </w:p>
    <w:p w:rsidR="006B6FBB" w:rsidRDefault="006B6FBB" w:rsidP="007A3CD8">
      <w:pPr>
        <w:rPr>
          <w:rFonts w:ascii="Arial" w:hAnsi="Arial" w:cs="Arial"/>
          <w:b/>
          <w:sz w:val="24"/>
          <w:szCs w:val="24"/>
        </w:rPr>
      </w:pPr>
    </w:p>
    <w:p w:rsidR="006B6FBB" w:rsidRDefault="006B6FBB" w:rsidP="007A3CD8">
      <w:pPr>
        <w:rPr>
          <w:rFonts w:ascii="Arial" w:hAnsi="Arial" w:cs="Arial"/>
          <w:b/>
          <w:sz w:val="24"/>
          <w:szCs w:val="24"/>
        </w:rPr>
      </w:pPr>
    </w:p>
    <w:p w:rsidR="006B6FBB" w:rsidRDefault="006B6FBB" w:rsidP="007A3CD8">
      <w:pPr>
        <w:rPr>
          <w:rFonts w:ascii="Arial" w:hAnsi="Arial" w:cs="Arial"/>
          <w:b/>
          <w:sz w:val="24"/>
          <w:szCs w:val="24"/>
        </w:rPr>
      </w:pPr>
    </w:p>
    <w:p w:rsidR="0087427B" w:rsidRDefault="0087427B" w:rsidP="007A3CD8">
      <w:pPr>
        <w:rPr>
          <w:rFonts w:ascii="Arial" w:hAnsi="Arial" w:cs="Arial"/>
          <w:b/>
          <w:sz w:val="24"/>
          <w:szCs w:val="24"/>
        </w:rPr>
      </w:pPr>
    </w:p>
    <w:p w:rsidR="006B6FBB" w:rsidRDefault="006B6FBB" w:rsidP="007A3CD8">
      <w:pPr>
        <w:rPr>
          <w:rFonts w:ascii="Arial" w:hAnsi="Arial" w:cs="Arial"/>
          <w:b/>
          <w:sz w:val="24"/>
          <w:szCs w:val="24"/>
        </w:rPr>
      </w:pPr>
    </w:p>
    <w:p w:rsidR="006B6FBB" w:rsidRDefault="006B6FBB" w:rsidP="007A3CD8">
      <w:pPr>
        <w:rPr>
          <w:rFonts w:ascii="Arial" w:hAnsi="Arial" w:cs="Arial"/>
          <w:b/>
          <w:sz w:val="24"/>
          <w:szCs w:val="24"/>
        </w:rPr>
      </w:pPr>
    </w:p>
    <w:p w:rsidR="006B6FBB" w:rsidRDefault="006B6FBB" w:rsidP="007A3CD8">
      <w:pPr>
        <w:rPr>
          <w:rFonts w:ascii="Arial" w:hAnsi="Arial" w:cs="Arial"/>
          <w:b/>
          <w:sz w:val="24"/>
          <w:szCs w:val="24"/>
        </w:rPr>
      </w:pPr>
    </w:p>
    <w:p w:rsidR="005D3993" w:rsidRDefault="00F975FA" w:rsidP="00FB2967">
      <w:pPr>
        <w:jc w:val="center"/>
        <w:rPr>
          <w:rFonts w:ascii="Arial" w:hAnsi="Arial" w:cs="Arial"/>
          <w:b/>
          <w:sz w:val="24"/>
          <w:szCs w:val="24"/>
        </w:rPr>
      </w:pPr>
      <w:r w:rsidRPr="00CE16B7">
        <w:rPr>
          <w:rFonts w:ascii="Arial" w:hAnsi="Arial" w:cs="Arial"/>
          <w:b/>
          <w:sz w:val="24"/>
          <w:szCs w:val="24"/>
        </w:rPr>
        <w:lastRenderedPageBreak/>
        <w:t>Teacher</w:t>
      </w:r>
      <w:r w:rsidR="005D3993" w:rsidRPr="00CE16B7">
        <w:rPr>
          <w:rFonts w:ascii="Arial" w:hAnsi="Arial" w:cs="Arial"/>
          <w:b/>
          <w:sz w:val="24"/>
          <w:szCs w:val="24"/>
        </w:rPr>
        <w:t xml:space="preserve"> marking</w:t>
      </w:r>
    </w:p>
    <w:p w:rsidR="00CE16B7" w:rsidRDefault="0087427B" w:rsidP="00FB2967">
      <w:pPr>
        <w:jc w:val="center"/>
        <w:rPr>
          <w:rFonts w:ascii="Arial" w:hAnsi="Arial" w:cs="Arial"/>
          <w:b/>
          <w:i/>
          <w:sz w:val="24"/>
          <w:szCs w:val="24"/>
        </w:rPr>
      </w:pPr>
      <w:r>
        <w:rPr>
          <w:rFonts w:ascii="Arial" w:hAnsi="Arial" w:cs="Arial"/>
          <w:b/>
          <w:i/>
          <w:sz w:val="24"/>
          <w:szCs w:val="24"/>
        </w:rPr>
        <w:t xml:space="preserve">Great, groovy </w:t>
      </w:r>
      <w:r w:rsidR="00B01B80">
        <w:rPr>
          <w:rFonts w:ascii="Arial" w:hAnsi="Arial" w:cs="Arial"/>
          <w:b/>
          <w:i/>
          <w:sz w:val="24"/>
          <w:szCs w:val="24"/>
        </w:rPr>
        <w:t>green</w:t>
      </w:r>
      <w:r>
        <w:rPr>
          <w:rFonts w:ascii="Arial" w:hAnsi="Arial" w:cs="Arial"/>
          <w:b/>
          <w:i/>
          <w:sz w:val="24"/>
          <w:szCs w:val="24"/>
        </w:rPr>
        <w:t xml:space="preserve"> and build on it blue</w:t>
      </w:r>
    </w:p>
    <w:p w:rsidR="00FB2967" w:rsidRPr="00FB2967" w:rsidRDefault="00FB2967" w:rsidP="007A3CD8">
      <w:pPr>
        <w:rPr>
          <w:rFonts w:ascii="Arial" w:hAnsi="Arial" w:cs="Arial"/>
          <w:b/>
          <w:sz w:val="24"/>
          <w:szCs w:val="24"/>
        </w:rPr>
      </w:pPr>
      <w:r w:rsidRPr="00FB2967">
        <w:rPr>
          <w:rFonts w:ascii="Arial" w:hAnsi="Arial" w:cs="Arial"/>
          <w:b/>
          <w:sz w:val="24"/>
          <w:szCs w:val="24"/>
        </w:rPr>
        <w:t>English and writing</w:t>
      </w:r>
      <w:r>
        <w:rPr>
          <w:rFonts w:ascii="Arial" w:hAnsi="Arial" w:cs="Arial"/>
          <w:b/>
          <w:sz w:val="24"/>
          <w:szCs w:val="24"/>
        </w:rPr>
        <w:t>:</w:t>
      </w:r>
    </w:p>
    <w:p w:rsidR="005D3993" w:rsidRPr="0060508E" w:rsidRDefault="005D3993" w:rsidP="007A3CD8">
      <w:pPr>
        <w:pStyle w:val="ListParagraph"/>
        <w:numPr>
          <w:ilvl w:val="0"/>
          <w:numId w:val="2"/>
        </w:numPr>
        <w:rPr>
          <w:rFonts w:ascii="Arial" w:hAnsi="Arial" w:cs="Arial"/>
          <w:sz w:val="24"/>
          <w:szCs w:val="24"/>
        </w:rPr>
      </w:pPr>
      <w:r w:rsidRPr="0060508E">
        <w:rPr>
          <w:rFonts w:ascii="Arial" w:hAnsi="Arial" w:cs="Arial"/>
          <w:sz w:val="24"/>
          <w:szCs w:val="24"/>
        </w:rPr>
        <w:t xml:space="preserve">Teachers use </w:t>
      </w:r>
      <w:r w:rsidR="0087427B" w:rsidRPr="0060508E">
        <w:rPr>
          <w:rFonts w:ascii="Arial" w:hAnsi="Arial" w:cs="Arial"/>
          <w:sz w:val="24"/>
          <w:szCs w:val="24"/>
        </w:rPr>
        <w:t>green</w:t>
      </w:r>
      <w:r w:rsidR="00CE16B7" w:rsidRPr="0060508E">
        <w:rPr>
          <w:rFonts w:ascii="Arial" w:hAnsi="Arial" w:cs="Arial"/>
          <w:sz w:val="24"/>
          <w:szCs w:val="24"/>
        </w:rPr>
        <w:t xml:space="preserve"> </w:t>
      </w:r>
      <w:r w:rsidRPr="0060508E">
        <w:rPr>
          <w:rFonts w:ascii="Arial" w:hAnsi="Arial" w:cs="Arial"/>
          <w:sz w:val="24"/>
          <w:szCs w:val="24"/>
        </w:rPr>
        <w:t>highlighters</w:t>
      </w:r>
      <w:r w:rsidR="00CE16B7" w:rsidRPr="0060508E">
        <w:rPr>
          <w:rFonts w:ascii="Arial" w:hAnsi="Arial" w:cs="Arial"/>
          <w:sz w:val="24"/>
          <w:szCs w:val="24"/>
        </w:rPr>
        <w:t>/pens</w:t>
      </w:r>
      <w:r w:rsidRPr="0060508E">
        <w:rPr>
          <w:rFonts w:ascii="Arial" w:hAnsi="Arial" w:cs="Arial"/>
          <w:sz w:val="24"/>
          <w:szCs w:val="24"/>
        </w:rPr>
        <w:t xml:space="preserve"> to </w:t>
      </w:r>
      <w:r w:rsidR="007A3CD8" w:rsidRPr="0060508E">
        <w:rPr>
          <w:rFonts w:ascii="Arial" w:hAnsi="Arial" w:cs="Arial"/>
          <w:sz w:val="24"/>
          <w:szCs w:val="24"/>
        </w:rPr>
        <w:t xml:space="preserve">highlight the work and sticker to </w:t>
      </w:r>
      <w:r w:rsidRPr="0060508E">
        <w:rPr>
          <w:rFonts w:ascii="Arial" w:hAnsi="Arial" w:cs="Arial"/>
          <w:sz w:val="24"/>
          <w:szCs w:val="24"/>
        </w:rPr>
        <w:t>show where ob</w:t>
      </w:r>
      <w:r w:rsidR="00CE16B7" w:rsidRPr="0060508E">
        <w:rPr>
          <w:rFonts w:ascii="Arial" w:hAnsi="Arial" w:cs="Arial"/>
          <w:sz w:val="24"/>
          <w:szCs w:val="24"/>
        </w:rPr>
        <w:t xml:space="preserve">jectives are met or exceeded; </w:t>
      </w:r>
      <w:r w:rsidR="0087427B" w:rsidRPr="0060508E">
        <w:rPr>
          <w:rFonts w:ascii="Arial" w:hAnsi="Arial" w:cs="Arial"/>
          <w:sz w:val="24"/>
          <w:szCs w:val="24"/>
        </w:rPr>
        <w:t>blue</w:t>
      </w:r>
      <w:r w:rsidRPr="0060508E">
        <w:rPr>
          <w:rFonts w:ascii="Arial" w:hAnsi="Arial" w:cs="Arial"/>
          <w:sz w:val="24"/>
          <w:szCs w:val="24"/>
        </w:rPr>
        <w:t xml:space="preserve"> </w:t>
      </w:r>
      <w:r w:rsidR="00CE16B7" w:rsidRPr="0060508E">
        <w:rPr>
          <w:rFonts w:ascii="Arial" w:hAnsi="Arial" w:cs="Arial"/>
          <w:sz w:val="24"/>
          <w:szCs w:val="24"/>
        </w:rPr>
        <w:t xml:space="preserve">highlighters/pen </w:t>
      </w:r>
      <w:r w:rsidRPr="0060508E">
        <w:rPr>
          <w:rFonts w:ascii="Arial" w:hAnsi="Arial" w:cs="Arial"/>
          <w:sz w:val="24"/>
          <w:szCs w:val="24"/>
        </w:rPr>
        <w:t>to indicate where children can improve or extend their work.</w:t>
      </w:r>
    </w:p>
    <w:p w:rsidR="007A3CD8" w:rsidRPr="0060508E" w:rsidRDefault="007A3CD8" w:rsidP="00A71619">
      <w:pPr>
        <w:pStyle w:val="ListParagraph"/>
        <w:numPr>
          <w:ilvl w:val="0"/>
          <w:numId w:val="2"/>
        </w:numPr>
        <w:spacing w:after="0"/>
        <w:rPr>
          <w:rFonts w:ascii="Arial" w:hAnsi="Arial" w:cs="Arial"/>
          <w:sz w:val="24"/>
          <w:szCs w:val="24"/>
        </w:rPr>
      </w:pPr>
      <w:r w:rsidRPr="0060508E">
        <w:rPr>
          <w:rFonts w:ascii="Arial" w:hAnsi="Arial" w:cs="Arial"/>
          <w:sz w:val="24"/>
          <w:szCs w:val="24"/>
        </w:rPr>
        <w:t>A</w:t>
      </w:r>
      <w:r w:rsidR="005D3993" w:rsidRPr="0060508E">
        <w:rPr>
          <w:rFonts w:ascii="Arial" w:hAnsi="Arial" w:cs="Arial"/>
          <w:sz w:val="24"/>
          <w:szCs w:val="24"/>
        </w:rPr>
        <w:t xml:space="preserve">t the end of </w:t>
      </w:r>
      <w:r w:rsidRPr="0060508E">
        <w:rPr>
          <w:rFonts w:ascii="Arial" w:hAnsi="Arial" w:cs="Arial"/>
          <w:sz w:val="24"/>
          <w:szCs w:val="24"/>
        </w:rPr>
        <w:t xml:space="preserve">a piece of work, a maximum of two clear, succinct </w:t>
      </w:r>
      <w:r w:rsidR="00A6079C" w:rsidRPr="0060508E">
        <w:rPr>
          <w:rFonts w:ascii="Arial" w:hAnsi="Arial" w:cs="Arial"/>
          <w:sz w:val="24"/>
          <w:szCs w:val="24"/>
        </w:rPr>
        <w:t>fix its</w:t>
      </w:r>
      <w:r w:rsidRPr="0060508E">
        <w:rPr>
          <w:rFonts w:ascii="Arial" w:hAnsi="Arial" w:cs="Arial"/>
          <w:sz w:val="24"/>
          <w:szCs w:val="24"/>
        </w:rPr>
        <w:t xml:space="preserve"> should indicate the area for improving e.g. </w:t>
      </w:r>
      <w:r w:rsidRPr="0060508E">
        <w:rPr>
          <w:rFonts w:ascii="Arial" w:hAnsi="Arial" w:cs="Arial"/>
          <w:sz w:val="24"/>
          <w:szCs w:val="24"/>
        </w:rPr>
        <w:lastRenderedPageBreak/>
        <w:t>edit punctuation, improve adverbs. If a teacher or teaching assistant has give</w:t>
      </w:r>
      <w:r w:rsidR="00A6079C" w:rsidRPr="0060508E">
        <w:rPr>
          <w:rFonts w:ascii="Arial" w:hAnsi="Arial" w:cs="Arial"/>
          <w:sz w:val="24"/>
          <w:szCs w:val="24"/>
        </w:rPr>
        <w:t>n verbal feedback on the fix its</w:t>
      </w:r>
      <w:r w:rsidRPr="0060508E">
        <w:rPr>
          <w:rFonts w:ascii="Arial" w:hAnsi="Arial" w:cs="Arial"/>
          <w:sz w:val="24"/>
          <w:szCs w:val="24"/>
        </w:rPr>
        <w:t>, VF should be written next to them.</w:t>
      </w:r>
    </w:p>
    <w:p w:rsidR="00FB2967" w:rsidRPr="0060508E" w:rsidRDefault="007A3CD8" w:rsidP="007A3CD8">
      <w:pPr>
        <w:pStyle w:val="ListParagraph"/>
        <w:numPr>
          <w:ilvl w:val="0"/>
          <w:numId w:val="2"/>
        </w:numPr>
        <w:rPr>
          <w:rFonts w:ascii="Arial" w:hAnsi="Arial" w:cs="Arial"/>
          <w:sz w:val="24"/>
          <w:szCs w:val="24"/>
        </w:rPr>
      </w:pPr>
      <w:r w:rsidRPr="0060508E">
        <w:rPr>
          <w:rFonts w:ascii="Arial" w:hAnsi="Arial" w:cs="Arial"/>
          <w:sz w:val="24"/>
          <w:szCs w:val="24"/>
        </w:rPr>
        <w:t xml:space="preserve">Green comments may be made at the teacher’s discretion linked to the learning </w:t>
      </w:r>
    </w:p>
    <w:p w:rsidR="005D3993" w:rsidRPr="00B42BD0" w:rsidRDefault="007A3CD8" w:rsidP="00FB2967">
      <w:pPr>
        <w:pStyle w:val="ListParagraph"/>
        <w:ind w:left="360" w:firstLine="360"/>
        <w:rPr>
          <w:rFonts w:ascii="Arial" w:hAnsi="Arial" w:cs="Arial"/>
          <w:sz w:val="24"/>
          <w:szCs w:val="24"/>
        </w:rPr>
      </w:pPr>
      <w:r w:rsidRPr="0060508E">
        <w:rPr>
          <w:rFonts w:ascii="Arial" w:hAnsi="Arial" w:cs="Arial"/>
          <w:sz w:val="24"/>
          <w:szCs w:val="24"/>
        </w:rPr>
        <w:t xml:space="preserve">e.g. </w:t>
      </w:r>
      <w:r w:rsidR="00FB2967" w:rsidRPr="0060508E">
        <w:rPr>
          <w:rFonts w:ascii="Arial" w:hAnsi="Arial" w:cs="Arial"/>
          <w:sz w:val="24"/>
          <w:szCs w:val="24"/>
        </w:rPr>
        <w:t>You worked hard to improve your paragraphs.</w:t>
      </w:r>
    </w:p>
    <w:p w:rsidR="0087427B" w:rsidRDefault="00A61043" w:rsidP="007A3CD8">
      <w:pPr>
        <w:pStyle w:val="ListParagraph"/>
        <w:numPr>
          <w:ilvl w:val="0"/>
          <w:numId w:val="2"/>
        </w:numPr>
        <w:rPr>
          <w:rFonts w:ascii="Arial" w:hAnsi="Arial" w:cs="Arial"/>
          <w:sz w:val="24"/>
          <w:szCs w:val="24"/>
        </w:rPr>
      </w:pPr>
      <w:r w:rsidRPr="00B42BD0">
        <w:rPr>
          <w:rFonts w:ascii="Arial" w:hAnsi="Arial" w:cs="Arial"/>
          <w:sz w:val="24"/>
          <w:szCs w:val="24"/>
        </w:rPr>
        <w:t xml:space="preserve">Children </w:t>
      </w:r>
      <w:r w:rsidR="00CE16B7">
        <w:rPr>
          <w:rFonts w:ascii="Arial" w:hAnsi="Arial" w:cs="Arial"/>
          <w:sz w:val="24"/>
          <w:szCs w:val="24"/>
        </w:rPr>
        <w:t>will</w:t>
      </w:r>
      <w:r w:rsidRPr="00B42BD0">
        <w:rPr>
          <w:rFonts w:ascii="Arial" w:hAnsi="Arial" w:cs="Arial"/>
          <w:sz w:val="24"/>
          <w:szCs w:val="24"/>
        </w:rPr>
        <w:t xml:space="preserve"> address the </w:t>
      </w:r>
      <w:r w:rsidR="0087427B">
        <w:rPr>
          <w:rFonts w:ascii="Arial" w:hAnsi="Arial" w:cs="Arial"/>
          <w:sz w:val="24"/>
          <w:szCs w:val="24"/>
        </w:rPr>
        <w:t>blue</w:t>
      </w:r>
      <w:r w:rsidRPr="00B42BD0">
        <w:rPr>
          <w:rFonts w:ascii="Arial" w:hAnsi="Arial" w:cs="Arial"/>
          <w:sz w:val="24"/>
          <w:szCs w:val="24"/>
        </w:rPr>
        <w:t xml:space="preserve"> marking and edit their work at the start of the following less</w:t>
      </w:r>
      <w:r w:rsidR="00A30A77">
        <w:rPr>
          <w:rFonts w:ascii="Arial" w:hAnsi="Arial" w:cs="Arial"/>
          <w:sz w:val="24"/>
          <w:szCs w:val="24"/>
        </w:rPr>
        <w:t>on</w:t>
      </w:r>
      <w:r w:rsidR="0087427B">
        <w:rPr>
          <w:rFonts w:ascii="Arial" w:hAnsi="Arial" w:cs="Arial"/>
          <w:sz w:val="24"/>
          <w:szCs w:val="24"/>
        </w:rPr>
        <w:t xml:space="preserve"> or Friday’s editing session</w:t>
      </w:r>
      <w:r w:rsidR="00A30A77">
        <w:rPr>
          <w:rFonts w:ascii="Arial" w:hAnsi="Arial" w:cs="Arial"/>
          <w:sz w:val="24"/>
          <w:szCs w:val="24"/>
        </w:rPr>
        <w:t>. This should be shown in purple pen ‘Purple Polishing</w:t>
      </w:r>
      <w:r w:rsidRPr="00B42BD0">
        <w:rPr>
          <w:rFonts w:ascii="Arial" w:hAnsi="Arial" w:cs="Arial"/>
          <w:sz w:val="24"/>
          <w:szCs w:val="24"/>
        </w:rPr>
        <w:t xml:space="preserve"> time’. </w:t>
      </w:r>
    </w:p>
    <w:p w:rsidR="0087427B" w:rsidRPr="0087427B" w:rsidRDefault="0087427B" w:rsidP="007A3CD8">
      <w:pPr>
        <w:pStyle w:val="ListParagraph"/>
        <w:numPr>
          <w:ilvl w:val="0"/>
          <w:numId w:val="2"/>
        </w:numPr>
        <w:spacing w:after="100" w:afterAutospacing="1"/>
        <w:rPr>
          <w:rFonts w:ascii="Arial" w:hAnsi="Arial" w:cs="Arial"/>
          <w:b/>
          <w:sz w:val="24"/>
          <w:szCs w:val="24"/>
        </w:rPr>
      </w:pPr>
      <w:r>
        <w:rPr>
          <w:rFonts w:ascii="Arial" w:hAnsi="Arial" w:cs="Arial"/>
          <w:sz w:val="24"/>
          <w:szCs w:val="24"/>
        </w:rPr>
        <w:t xml:space="preserve">In English lesson or writing across the curriculum, blue marking should focus on basic skills expectations and </w:t>
      </w:r>
      <w:r>
        <w:rPr>
          <w:rFonts w:ascii="Arial" w:hAnsi="Arial" w:cs="Arial"/>
          <w:sz w:val="24"/>
          <w:szCs w:val="24"/>
        </w:rPr>
        <w:lastRenderedPageBreak/>
        <w:t>non-negotiables for that year group. If all spelling, grammar and punctuation is accurate, a challenge related to the learning objective may be set.</w:t>
      </w:r>
    </w:p>
    <w:p w:rsidR="00F30E0A" w:rsidRPr="007051DD" w:rsidRDefault="00A61043" w:rsidP="007A3CD8">
      <w:pPr>
        <w:pStyle w:val="ListParagraph"/>
        <w:numPr>
          <w:ilvl w:val="0"/>
          <w:numId w:val="2"/>
        </w:numPr>
        <w:spacing w:after="100" w:afterAutospacing="1"/>
        <w:rPr>
          <w:rFonts w:ascii="Arial" w:hAnsi="Arial" w:cs="Arial"/>
          <w:b/>
          <w:sz w:val="24"/>
          <w:szCs w:val="24"/>
        </w:rPr>
      </w:pPr>
      <w:r w:rsidRPr="00B42BD0">
        <w:rPr>
          <w:rFonts w:ascii="Arial" w:hAnsi="Arial" w:cs="Arial"/>
          <w:sz w:val="24"/>
          <w:szCs w:val="24"/>
        </w:rPr>
        <w:t xml:space="preserve">Teachers </w:t>
      </w:r>
      <w:r w:rsidR="00CE16B7">
        <w:rPr>
          <w:rFonts w:ascii="Arial" w:hAnsi="Arial" w:cs="Arial"/>
          <w:sz w:val="24"/>
          <w:szCs w:val="24"/>
        </w:rPr>
        <w:t>will</w:t>
      </w:r>
      <w:r w:rsidRPr="00B42BD0">
        <w:rPr>
          <w:rFonts w:ascii="Arial" w:hAnsi="Arial" w:cs="Arial"/>
          <w:sz w:val="24"/>
          <w:szCs w:val="24"/>
        </w:rPr>
        <w:t xml:space="preserve"> pay attention to phonics and spelling patterns in literacy work</w:t>
      </w:r>
      <w:r w:rsidR="007A3CD8">
        <w:rPr>
          <w:rFonts w:ascii="Arial" w:hAnsi="Arial" w:cs="Arial"/>
          <w:sz w:val="24"/>
          <w:szCs w:val="24"/>
        </w:rPr>
        <w:t xml:space="preserve"> and across the curriculum where appropriate</w:t>
      </w:r>
      <w:r w:rsidRPr="00B42BD0">
        <w:rPr>
          <w:rFonts w:ascii="Arial" w:hAnsi="Arial" w:cs="Arial"/>
          <w:sz w:val="24"/>
          <w:szCs w:val="24"/>
        </w:rPr>
        <w:t xml:space="preserve">. </w:t>
      </w:r>
    </w:p>
    <w:p w:rsidR="007051DD" w:rsidRPr="00FB2967" w:rsidRDefault="007051DD" w:rsidP="007A3CD8">
      <w:pPr>
        <w:pStyle w:val="ListParagraph"/>
        <w:numPr>
          <w:ilvl w:val="0"/>
          <w:numId w:val="2"/>
        </w:numPr>
        <w:spacing w:after="100" w:afterAutospacing="1"/>
        <w:rPr>
          <w:rFonts w:ascii="Arial" w:hAnsi="Arial" w:cs="Arial"/>
          <w:b/>
          <w:sz w:val="24"/>
          <w:szCs w:val="24"/>
        </w:rPr>
      </w:pPr>
      <w:r>
        <w:rPr>
          <w:rFonts w:ascii="Arial" w:hAnsi="Arial" w:cs="Arial"/>
          <w:sz w:val="24"/>
          <w:szCs w:val="24"/>
        </w:rPr>
        <w:t>Handwriting issues must be addressed: diagnostic feedback in their books, teacher modelling and VF, blue fix its modelled in books. Blue fix its for children who are not meeting expectations. Focus on size, formation and orientation, particularly in KS1.</w:t>
      </w:r>
    </w:p>
    <w:p w:rsidR="00FB2967" w:rsidRDefault="00FB2967" w:rsidP="00FB2967">
      <w:pPr>
        <w:spacing w:after="100" w:afterAutospacing="1"/>
        <w:rPr>
          <w:rFonts w:ascii="Arial" w:hAnsi="Arial" w:cs="Arial"/>
          <w:b/>
          <w:sz w:val="24"/>
          <w:szCs w:val="24"/>
        </w:rPr>
      </w:pPr>
      <w:r>
        <w:rPr>
          <w:rFonts w:ascii="Arial" w:hAnsi="Arial" w:cs="Arial"/>
          <w:b/>
          <w:sz w:val="24"/>
          <w:szCs w:val="24"/>
        </w:rPr>
        <w:t>Maths:</w:t>
      </w:r>
    </w:p>
    <w:p w:rsidR="00893DF7" w:rsidRDefault="00893DF7" w:rsidP="00D927B3">
      <w:pPr>
        <w:spacing w:after="100" w:afterAutospacing="1" w:line="240" w:lineRule="auto"/>
        <w:rPr>
          <w:rFonts w:ascii="Arial" w:hAnsi="Arial" w:cs="Arial"/>
          <w:sz w:val="24"/>
          <w:szCs w:val="24"/>
        </w:rPr>
      </w:pPr>
      <w:r>
        <w:rPr>
          <w:rFonts w:ascii="Arial" w:hAnsi="Arial" w:cs="Arial"/>
          <w:sz w:val="24"/>
          <w:szCs w:val="24"/>
        </w:rPr>
        <w:lastRenderedPageBreak/>
        <w:t xml:space="preserve">• </w:t>
      </w:r>
      <w:r w:rsidRPr="00893DF7">
        <w:rPr>
          <w:rFonts w:ascii="Arial" w:hAnsi="Arial" w:cs="Arial"/>
          <w:sz w:val="24"/>
          <w:szCs w:val="24"/>
        </w:rPr>
        <w:t>Teachers use green highlighters/pens to highlight the work and sticker to show where objectives are met or exceeded; blue highlighters/pen to indicate where children can improve or extend their work.</w:t>
      </w:r>
      <w:r>
        <w:rPr>
          <w:rFonts w:ascii="Arial" w:hAnsi="Arial" w:cs="Arial"/>
          <w:sz w:val="24"/>
          <w:szCs w:val="24"/>
        </w:rPr>
        <w:t xml:space="preserve"> </w:t>
      </w:r>
    </w:p>
    <w:p w:rsidR="00D927B3" w:rsidRDefault="00893DF7" w:rsidP="00D927B3">
      <w:pPr>
        <w:spacing w:after="100" w:afterAutospacing="1" w:line="240" w:lineRule="auto"/>
        <w:rPr>
          <w:rFonts w:ascii="Arial" w:hAnsi="Arial" w:cs="Arial"/>
          <w:sz w:val="24"/>
          <w:szCs w:val="24"/>
        </w:rPr>
      </w:pPr>
      <w:r>
        <w:rPr>
          <w:rFonts w:ascii="Arial" w:hAnsi="Arial" w:cs="Arial"/>
          <w:sz w:val="24"/>
          <w:szCs w:val="24"/>
        </w:rPr>
        <w:t xml:space="preserve">• </w:t>
      </w:r>
      <w:r w:rsidRPr="00893DF7">
        <w:rPr>
          <w:rFonts w:ascii="Arial" w:hAnsi="Arial" w:cs="Arial"/>
          <w:sz w:val="24"/>
          <w:szCs w:val="24"/>
        </w:rPr>
        <w:t>At the end of a piece</w:t>
      </w:r>
      <w:r w:rsidR="00D927B3">
        <w:rPr>
          <w:rFonts w:ascii="Arial" w:hAnsi="Arial" w:cs="Arial"/>
          <w:sz w:val="24"/>
          <w:szCs w:val="24"/>
        </w:rPr>
        <w:t xml:space="preserve"> of work, a blue shape will </w:t>
      </w:r>
      <w:r w:rsidRPr="00893DF7">
        <w:rPr>
          <w:rFonts w:ascii="Arial" w:hAnsi="Arial" w:cs="Arial"/>
          <w:sz w:val="24"/>
          <w:szCs w:val="24"/>
        </w:rPr>
        <w:t xml:space="preserve">indicate </w:t>
      </w:r>
      <w:r w:rsidR="00D927B3">
        <w:rPr>
          <w:rFonts w:ascii="Arial" w:hAnsi="Arial" w:cs="Arial"/>
          <w:sz w:val="24"/>
          <w:szCs w:val="24"/>
        </w:rPr>
        <w:t xml:space="preserve">the next step for children to complete at the beginning of the next lesson.  </w:t>
      </w:r>
    </w:p>
    <w:p w:rsidR="00D927B3" w:rsidRDefault="00D927B3" w:rsidP="00D927B3">
      <w:pPr>
        <w:spacing w:line="240" w:lineRule="auto"/>
        <w:ind w:left="1440" w:firstLine="68"/>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2E4F0C91" wp14:editId="29A1F251">
                <wp:simplePos x="0" y="0"/>
                <wp:positionH relativeFrom="column">
                  <wp:posOffset>450215</wp:posOffset>
                </wp:positionH>
                <wp:positionV relativeFrom="paragraph">
                  <wp:posOffset>1905</wp:posOffset>
                </wp:positionV>
                <wp:extent cx="242570" cy="233363"/>
                <wp:effectExtent l="0" t="0" r="24130" b="14605"/>
                <wp:wrapNone/>
                <wp:docPr id="7" name="Oval 7"/>
                <wp:cNvGraphicFramePr/>
                <a:graphic xmlns:a="http://schemas.openxmlformats.org/drawingml/2006/main">
                  <a:graphicData uri="http://schemas.microsoft.com/office/word/2010/wordprocessingShape">
                    <wps:wsp>
                      <wps:cNvSpPr/>
                      <wps:spPr>
                        <a:xfrm>
                          <a:off x="0" y="0"/>
                          <a:ext cx="242570" cy="233363"/>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D5E11EB" id="Oval 7" o:spid="_x0000_s1026" style="position:absolute;margin-left:35.45pt;margin-top:.15pt;width:19.1pt;height:1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" fillcolor="#4f81bd" strokecolor="#385d8a"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2B6C5569" wp14:editId="7615684B">
                <wp:simplePos x="0" y="0"/>
                <wp:positionH relativeFrom="column">
                  <wp:posOffset>450215</wp:posOffset>
                </wp:positionH>
                <wp:positionV relativeFrom="paragraph">
                  <wp:posOffset>393065</wp:posOffset>
                </wp:positionV>
                <wp:extent cx="233362" cy="195263"/>
                <wp:effectExtent l="0" t="0" r="14605" b="14605"/>
                <wp:wrapNone/>
                <wp:docPr id="6" name="Isosceles Triangle 6"/>
                <wp:cNvGraphicFramePr/>
                <a:graphic xmlns:a="http://schemas.openxmlformats.org/drawingml/2006/main">
                  <a:graphicData uri="http://schemas.microsoft.com/office/word/2010/wordprocessingShape">
                    <wps:wsp>
                      <wps:cNvSpPr/>
                      <wps:spPr>
                        <a:xfrm>
                          <a:off x="0" y="0"/>
                          <a:ext cx="233362" cy="195263"/>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0FDD9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5.45pt;margin-top:30.95pt;width:18.35pt;height:15.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" fillcolor="#4f81bd" strokecolor="#385d8a" strokeweight="2pt"/>
            </w:pict>
          </mc:Fallback>
        </mc:AlternateContent>
      </w:r>
      <w:r>
        <w:rPr>
          <w:rFonts w:ascii="Arial" w:hAnsi="Arial" w:cs="Arial"/>
          <w:sz w:val="24"/>
          <w:szCs w:val="24"/>
        </w:rPr>
        <w:t>A blue circle</w:t>
      </w:r>
      <w:r w:rsidRPr="00893DF7">
        <w:rPr>
          <w:rFonts w:ascii="Arial" w:hAnsi="Arial" w:cs="Arial"/>
          <w:sz w:val="24"/>
          <w:szCs w:val="24"/>
        </w:rPr>
        <w:t xml:space="preserve"> will involve re-teaching of ‘Learning Intention’ with an adult</w:t>
      </w:r>
      <w:r>
        <w:rPr>
          <w:rFonts w:ascii="Arial" w:hAnsi="Arial" w:cs="Arial"/>
          <w:sz w:val="24"/>
          <w:szCs w:val="24"/>
        </w:rPr>
        <w:t xml:space="preserve"> to</w:t>
      </w:r>
      <w:r>
        <w:rPr>
          <w:rFonts w:ascii="Arial" w:hAnsi="Arial" w:cs="Arial"/>
          <w:sz w:val="24"/>
          <w:szCs w:val="24"/>
        </w:rPr>
        <w:tab/>
      </w:r>
      <w:r w:rsidRPr="00893DF7">
        <w:rPr>
          <w:rFonts w:ascii="Arial" w:hAnsi="Arial" w:cs="Arial"/>
          <w:sz w:val="24"/>
          <w:szCs w:val="24"/>
        </w:rPr>
        <w:t xml:space="preserve">clear any misconceptions; </w:t>
      </w:r>
    </w:p>
    <w:p w:rsidR="00D927B3" w:rsidRDefault="00D927B3" w:rsidP="00D927B3">
      <w:pPr>
        <w:spacing w:line="240" w:lineRule="auto"/>
        <w:ind w:left="720" w:firstLine="7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56946CD1" wp14:editId="171F6B84">
                <wp:simplePos x="0" y="0"/>
                <wp:positionH relativeFrom="column">
                  <wp:posOffset>449898</wp:posOffset>
                </wp:positionH>
                <wp:positionV relativeFrom="paragraph">
                  <wp:posOffset>257493</wp:posOffset>
                </wp:positionV>
                <wp:extent cx="228600" cy="247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476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28B00" id="Rectangle 5" o:spid="_x0000_s1026" style="position:absolute;margin-left:35.45pt;margin-top:20.3pt;width:18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" fillcolor="#4f81bd" strokecolor="#385d8a" strokeweight="2pt"/>
            </w:pict>
          </mc:Fallback>
        </mc:AlternateContent>
      </w:r>
      <w:r>
        <w:rPr>
          <w:rFonts w:ascii="Arial" w:hAnsi="Arial" w:cs="Arial"/>
          <w:sz w:val="24"/>
          <w:szCs w:val="24"/>
        </w:rPr>
        <w:t>A blue triangle will be a consolidation task</w:t>
      </w:r>
    </w:p>
    <w:p w:rsidR="00D927B3" w:rsidRPr="00893DF7" w:rsidRDefault="00D927B3" w:rsidP="00D927B3">
      <w:pPr>
        <w:spacing w:line="240" w:lineRule="auto"/>
        <w:ind w:left="720" w:firstLine="720"/>
        <w:rPr>
          <w:rFonts w:ascii="Arial" w:hAnsi="Arial" w:cs="Arial"/>
          <w:sz w:val="24"/>
          <w:szCs w:val="24"/>
        </w:rPr>
      </w:pPr>
      <w:r w:rsidRPr="00893DF7">
        <w:rPr>
          <w:rFonts w:ascii="Arial" w:hAnsi="Arial" w:cs="Arial"/>
          <w:sz w:val="24"/>
          <w:szCs w:val="24"/>
        </w:rPr>
        <w:t xml:space="preserve">A blue </w:t>
      </w:r>
      <w:r>
        <w:rPr>
          <w:rFonts w:ascii="Arial" w:hAnsi="Arial" w:cs="Arial"/>
          <w:sz w:val="24"/>
          <w:szCs w:val="24"/>
        </w:rPr>
        <w:t>square</w:t>
      </w:r>
      <w:r w:rsidRPr="00893DF7">
        <w:rPr>
          <w:rFonts w:ascii="Arial" w:hAnsi="Arial" w:cs="Arial"/>
          <w:sz w:val="24"/>
          <w:szCs w:val="24"/>
        </w:rPr>
        <w:t xml:space="preserve"> will be an extension activity to move the learning on. </w:t>
      </w:r>
    </w:p>
    <w:p w:rsidR="00D927B3" w:rsidRDefault="00D927B3" w:rsidP="00D927B3">
      <w:pPr>
        <w:pStyle w:val="ListParagraph"/>
        <w:numPr>
          <w:ilvl w:val="0"/>
          <w:numId w:val="2"/>
        </w:numPr>
        <w:spacing w:line="240" w:lineRule="auto"/>
        <w:rPr>
          <w:rFonts w:ascii="Arial" w:hAnsi="Arial" w:cs="Arial"/>
          <w:sz w:val="24"/>
          <w:szCs w:val="24"/>
        </w:rPr>
      </w:pPr>
      <w:r>
        <w:rPr>
          <w:rFonts w:ascii="Arial" w:hAnsi="Arial" w:cs="Arial"/>
          <w:sz w:val="24"/>
          <w:szCs w:val="24"/>
        </w:rPr>
        <w:lastRenderedPageBreak/>
        <w:t xml:space="preserve">Green comments may be made at the teacher’s discretion linked to the learning </w:t>
      </w:r>
    </w:p>
    <w:p w:rsidR="00D927B3" w:rsidRDefault="00D927B3" w:rsidP="00D927B3">
      <w:pPr>
        <w:pStyle w:val="ListParagraph"/>
        <w:spacing w:line="240" w:lineRule="auto"/>
        <w:ind w:left="360" w:firstLine="360"/>
        <w:rPr>
          <w:rFonts w:ascii="Arial" w:hAnsi="Arial" w:cs="Arial"/>
          <w:sz w:val="24"/>
          <w:szCs w:val="24"/>
        </w:rPr>
      </w:pPr>
      <w:proofErr w:type="gramStart"/>
      <w:r>
        <w:rPr>
          <w:rFonts w:ascii="Arial" w:hAnsi="Arial" w:cs="Arial"/>
          <w:sz w:val="24"/>
          <w:szCs w:val="24"/>
        </w:rPr>
        <w:t>e.g</w:t>
      </w:r>
      <w:proofErr w:type="gramEnd"/>
      <w:r>
        <w:rPr>
          <w:rFonts w:ascii="Arial" w:hAnsi="Arial" w:cs="Arial"/>
          <w:sz w:val="24"/>
          <w:szCs w:val="24"/>
        </w:rPr>
        <w:t>. You worked hard to improve your addition work today.</w:t>
      </w:r>
    </w:p>
    <w:p w:rsidR="00D927B3" w:rsidRPr="00D927B3" w:rsidRDefault="00D927B3" w:rsidP="00D927B3">
      <w:pPr>
        <w:pStyle w:val="ListParagraph"/>
        <w:spacing w:line="240" w:lineRule="auto"/>
        <w:ind w:left="360" w:firstLine="360"/>
        <w:rPr>
          <w:rFonts w:ascii="Arial" w:hAnsi="Arial" w:cs="Arial"/>
          <w:sz w:val="24"/>
          <w:szCs w:val="24"/>
        </w:rPr>
      </w:pPr>
    </w:p>
    <w:p w:rsidR="00AF0DF1" w:rsidRDefault="0060508E" w:rsidP="0060508E">
      <w:pPr>
        <w:pStyle w:val="ListParagraph"/>
        <w:numPr>
          <w:ilvl w:val="0"/>
          <w:numId w:val="2"/>
        </w:numPr>
        <w:spacing w:line="240" w:lineRule="auto"/>
        <w:rPr>
          <w:rFonts w:ascii="Arial" w:hAnsi="Arial" w:cs="Arial"/>
          <w:sz w:val="24"/>
          <w:szCs w:val="24"/>
        </w:rPr>
      </w:pPr>
      <w:r>
        <w:rPr>
          <w:rFonts w:ascii="Arial" w:hAnsi="Arial" w:cs="Arial"/>
          <w:sz w:val="24"/>
          <w:szCs w:val="24"/>
        </w:rPr>
        <w:t>Time must be made available for c</w:t>
      </w:r>
      <w:r w:rsidR="00D927B3" w:rsidRPr="0060508E">
        <w:rPr>
          <w:rFonts w:ascii="Arial" w:hAnsi="Arial" w:cs="Arial"/>
          <w:sz w:val="24"/>
          <w:szCs w:val="24"/>
        </w:rPr>
        <w:t xml:space="preserve">hildren </w:t>
      </w:r>
      <w:r>
        <w:rPr>
          <w:rFonts w:ascii="Arial" w:hAnsi="Arial" w:cs="Arial"/>
          <w:sz w:val="24"/>
          <w:szCs w:val="24"/>
        </w:rPr>
        <w:t xml:space="preserve">to </w:t>
      </w:r>
      <w:r w:rsidR="00D927B3" w:rsidRPr="0060508E">
        <w:rPr>
          <w:rFonts w:ascii="Arial" w:hAnsi="Arial" w:cs="Arial"/>
          <w:sz w:val="24"/>
          <w:szCs w:val="24"/>
        </w:rPr>
        <w:t xml:space="preserve">address the blue marking and edit their work at the start of the following lesson.  If there are one or two incorrect calculations from the previous day’s task, they must be corrected by the child and re-marked by the teacher – if more calculations are incorrect then the child needs further input. </w:t>
      </w:r>
    </w:p>
    <w:p w:rsidR="00AF0DF1" w:rsidRDefault="00AF0DF1" w:rsidP="00AF0DF1">
      <w:pPr>
        <w:pStyle w:val="ListParagraph"/>
        <w:spacing w:line="240" w:lineRule="auto"/>
        <w:ind w:left="360"/>
        <w:rPr>
          <w:rFonts w:ascii="Arial" w:hAnsi="Arial" w:cs="Arial"/>
          <w:sz w:val="24"/>
          <w:szCs w:val="24"/>
        </w:rPr>
      </w:pPr>
    </w:p>
    <w:p w:rsidR="00AF0DF1" w:rsidRDefault="00AF0DF1" w:rsidP="00AF0DF1">
      <w:pPr>
        <w:pStyle w:val="ListParagraph"/>
        <w:spacing w:line="240" w:lineRule="auto"/>
        <w:ind w:left="360"/>
        <w:rPr>
          <w:rFonts w:ascii="Arial" w:hAnsi="Arial" w:cs="Arial"/>
          <w:sz w:val="24"/>
          <w:szCs w:val="24"/>
        </w:rPr>
      </w:pPr>
    </w:p>
    <w:p w:rsidR="00AF0DF1" w:rsidRDefault="00AF0DF1" w:rsidP="00AF0DF1">
      <w:pPr>
        <w:pStyle w:val="ListParagraph"/>
        <w:spacing w:line="240" w:lineRule="auto"/>
        <w:ind w:left="360"/>
        <w:rPr>
          <w:rFonts w:ascii="Arial" w:hAnsi="Arial" w:cs="Arial"/>
          <w:sz w:val="24"/>
          <w:szCs w:val="24"/>
        </w:rPr>
      </w:pPr>
    </w:p>
    <w:p w:rsidR="00AF0DF1" w:rsidRDefault="00AF0DF1" w:rsidP="00AF0DF1">
      <w:pPr>
        <w:pStyle w:val="ListParagraph"/>
        <w:spacing w:line="240" w:lineRule="auto"/>
        <w:ind w:left="360"/>
        <w:rPr>
          <w:rFonts w:ascii="Arial" w:hAnsi="Arial" w:cs="Arial"/>
          <w:sz w:val="24"/>
          <w:szCs w:val="24"/>
        </w:rPr>
      </w:pPr>
    </w:p>
    <w:p w:rsidR="00AF0DF1" w:rsidRDefault="00AF0DF1" w:rsidP="00AF0DF1">
      <w:pPr>
        <w:pStyle w:val="ListParagraph"/>
        <w:spacing w:line="240" w:lineRule="auto"/>
        <w:ind w:left="360"/>
        <w:rPr>
          <w:rFonts w:ascii="Arial" w:hAnsi="Arial" w:cs="Arial"/>
          <w:sz w:val="24"/>
          <w:szCs w:val="24"/>
        </w:rPr>
      </w:pPr>
    </w:p>
    <w:p w:rsidR="00AF0DF1" w:rsidRDefault="00B01B80" w:rsidP="00AF0DF1">
      <w:pPr>
        <w:rPr>
          <w:rFonts w:ascii="Arial" w:hAnsi="Arial" w:cs="Arial"/>
          <w:b/>
          <w:sz w:val="24"/>
          <w:szCs w:val="24"/>
        </w:rPr>
      </w:pPr>
      <w:r>
        <w:rPr>
          <w:rFonts w:ascii="Arial" w:hAnsi="Arial" w:cs="Arial"/>
          <w:b/>
          <w:sz w:val="24"/>
          <w:szCs w:val="24"/>
        </w:rPr>
        <w:t xml:space="preserve">Science and </w:t>
      </w:r>
      <w:r w:rsidR="00AF0DF1">
        <w:rPr>
          <w:rFonts w:ascii="Arial" w:hAnsi="Arial" w:cs="Arial"/>
          <w:b/>
          <w:sz w:val="24"/>
          <w:szCs w:val="24"/>
        </w:rPr>
        <w:t>Foundation Subjects:</w:t>
      </w:r>
    </w:p>
    <w:p w:rsidR="00AF0DF1" w:rsidRDefault="00AF0DF1" w:rsidP="00AF0DF1">
      <w:pPr>
        <w:pStyle w:val="ListParagraph"/>
        <w:numPr>
          <w:ilvl w:val="0"/>
          <w:numId w:val="6"/>
        </w:numPr>
        <w:rPr>
          <w:rFonts w:ascii="Arial" w:hAnsi="Arial" w:cs="Arial"/>
          <w:sz w:val="24"/>
          <w:szCs w:val="24"/>
        </w:rPr>
      </w:pPr>
      <w:r w:rsidRPr="00AF0DF1">
        <w:rPr>
          <w:rFonts w:ascii="Arial" w:hAnsi="Arial" w:cs="Arial"/>
          <w:sz w:val="24"/>
          <w:szCs w:val="24"/>
        </w:rPr>
        <w:t>Teachers use green highlighters/pens to highlight the sticker to show where</w:t>
      </w:r>
      <w:r w:rsidR="00120DF5">
        <w:rPr>
          <w:rFonts w:ascii="Arial" w:hAnsi="Arial" w:cs="Arial"/>
          <w:sz w:val="24"/>
          <w:szCs w:val="24"/>
        </w:rPr>
        <w:t xml:space="preserve"> objectives are met or exceeded.</w:t>
      </w:r>
      <w:r w:rsidRPr="00AF0DF1">
        <w:rPr>
          <w:rFonts w:ascii="Arial" w:hAnsi="Arial" w:cs="Arial"/>
          <w:sz w:val="24"/>
          <w:szCs w:val="24"/>
        </w:rPr>
        <w:t xml:space="preserve"> </w:t>
      </w:r>
    </w:p>
    <w:p w:rsidR="0060508E" w:rsidRPr="00AF0DF1" w:rsidRDefault="00AF0DF1" w:rsidP="00AF0DF1">
      <w:pPr>
        <w:pStyle w:val="ListParagraph"/>
        <w:numPr>
          <w:ilvl w:val="0"/>
          <w:numId w:val="6"/>
        </w:numPr>
        <w:rPr>
          <w:rFonts w:ascii="Arial" w:hAnsi="Arial" w:cs="Arial"/>
          <w:sz w:val="24"/>
          <w:szCs w:val="24"/>
        </w:rPr>
      </w:pPr>
      <w:r>
        <w:rPr>
          <w:rFonts w:ascii="Arial" w:hAnsi="Arial" w:cs="Arial"/>
          <w:sz w:val="24"/>
          <w:szCs w:val="24"/>
        </w:rPr>
        <w:t>Any feedback given related to ‘Habits of Mind.’</w:t>
      </w:r>
    </w:p>
    <w:p w:rsidR="0060508E" w:rsidRPr="00B42BD0" w:rsidRDefault="0060508E" w:rsidP="007A3CD8">
      <w:pPr>
        <w:spacing w:after="0"/>
        <w:rPr>
          <w:rFonts w:ascii="Arial" w:hAnsi="Arial" w:cs="Arial"/>
          <w:sz w:val="24"/>
          <w:szCs w:val="24"/>
        </w:rPr>
      </w:pPr>
    </w:p>
    <w:p w:rsidR="005D3993" w:rsidRPr="009F1BDE" w:rsidRDefault="005D3993" w:rsidP="007A3CD8">
      <w:pPr>
        <w:rPr>
          <w:rFonts w:ascii="Arial" w:hAnsi="Arial" w:cs="Arial"/>
          <w:b/>
          <w:sz w:val="24"/>
          <w:szCs w:val="24"/>
        </w:rPr>
      </w:pPr>
      <w:r w:rsidRPr="009F1BDE">
        <w:rPr>
          <w:rFonts w:ascii="Arial" w:hAnsi="Arial" w:cs="Arial"/>
          <w:b/>
          <w:sz w:val="24"/>
          <w:szCs w:val="24"/>
        </w:rPr>
        <w:t>Self and peer marking</w:t>
      </w:r>
      <w:r w:rsidR="00FB2967">
        <w:rPr>
          <w:rFonts w:ascii="Arial" w:hAnsi="Arial" w:cs="Arial"/>
          <w:b/>
          <w:sz w:val="24"/>
          <w:szCs w:val="24"/>
        </w:rPr>
        <w:t>:</w:t>
      </w:r>
    </w:p>
    <w:p w:rsidR="00F670D9" w:rsidRPr="00B42BD0" w:rsidRDefault="00F670D9" w:rsidP="007A3CD8">
      <w:pPr>
        <w:pStyle w:val="ListParagraph"/>
        <w:numPr>
          <w:ilvl w:val="0"/>
          <w:numId w:val="3"/>
        </w:numPr>
        <w:rPr>
          <w:rFonts w:ascii="Arial" w:hAnsi="Arial" w:cs="Arial"/>
          <w:sz w:val="24"/>
          <w:szCs w:val="24"/>
        </w:rPr>
      </w:pPr>
      <w:r w:rsidRPr="00B42BD0">
        <w:rPr>
          <w:rFonts w:ascii="Arial" w:hAnsi="Arial" w:cs="Arial"/>
          <w:sz w:val="24"/>
          <w:szCs w:val="24"/>
        </w:rPr>
        <w:t xml:space="preserve">There </w:t>
      </w:r>
      <w:r w:rsidR="007A47EA">
        <w:rPr>
          <w:rFonts w:ascii="Arial" w:hAnsi="Arial" w:cs="Arial"/>
          <w:sz w:val="24"/>
          <w:szCs w:val="24"/>
        </w:rPr>
        <w:t>will</w:t>
      </w:r>
      <w:r w:rsidRPr="00B42BD0">
        <w:rPr>
          <w:rFonts w:ascii="Arial" w:hAnsi="Arial" w:cs="Arial"/>
          <w:sz w:val="24"/>
          <w:szCs w:val="24"/>
        </w:rPr>
        <w:t xml:space="preserve"> be an increased amount of self and peer marking evident in books.</w:t>
      </w:r>
    </w:p>
    <w:p w:rsidR="00F670D9" w:rsidRPr="00B42BD0" w:rsidRDefault="00F670D9" w:rsidP="007A3CD8">
      <w:pPr>
        <w:pStyle w:val="ListParagraph"/>
        <w:numPr>
          <w:ilvl w:val="0"/>
          <w:numId w:val="3"/>
        </w:numPr>
        <w:rPr>
          <w:rFonts w:ascii="Arial" w:hAnsi="Arial" w:cs="Arial"/>
          <w:sz w:val="24"/>
          <w:szCs w:val="24"/>
        </w:rPr>
      </w:pPr>
      <w:r w:rsidRPr="00B42BD0">
        <w:rPr>
          <w:rFonts w:ascii="Arial" w:hAnsi="Arial" w:cs="Arial"/>
          <w:sz w:val="24"/>
          <w:szCs w:val="24"/>
        </w:rPr>
        <w:lastRenderedPageBreak/>
        <w:t xml:space="preserve">Children </w:t>
      </w:r>
      <w:r w:rsidR="007A47EA">
        <w:rPr>
          <w:rFonts w:ascii="Arial" w:hAnsi="Arial" w:cs="Arial"/>
          <w:sz w:val="24"/>
          <w:szCs w:val="24"/>
        </w:rPr>
        <w:t>will</w:t>
      </w:r>
      <w:r w:rsidRPr="00B42BD0">
        <w:rPr>
          <w:rFonts w:ascii="Arial" w:hAnsi="Arial" w:cs="Arial"/>
          <w:sz w:val="24"/>
          <w:szCs w:val="24"/>
        </w:rPr>
        <w:t xml:space="preserve"> be encouraged to highlight their own work in relation to the objective set</w:t>
      </w:r>
      <w:r w:rsidR="007A47EA">
        <w:rPr>
          <w:rFonts w:ascii="Arial" w:hAnsi="Arial" w:cs="Arial"/>
          <w:sz w:val="24"/>
          <w:szCs w:val="24"/>
        </w:rPr>
        <w:t xml:space="preserve"> in </w:t>
      </w:r>
      <w:r w:rsidR="0087427B">
        <w:rPr>
          <w:rFonts w:ascii="Arial" w:hAnsi="Arial" w:cs="Arial"/>
          <w:sz w:val="24"/>
          <w:szCs w:val="24"/>
        </w:rPr>
        <w:t>green</w:t>
      </w:r>
      <w:r w:rsidR="007A47EA">
        <w:rPr>
          <w:rFonts w:ascii="Arial" w:hAnsi="Arial" w:cs="Arial"/>
          <w:sz w:val="24"/>
          <w:szCs w:val="24"/>
        </w:rPr>
        <w:t xml:space="preserve"> and </w:t>
      </w:r>
      <w:r w:rsidR="0087427B">
        <w:rPr>
          <w:rFonts w:ascii="Arial" w:hAnsi="Arial" w:cs="Arial"/>
          <w:sz w:val="24"/>
          <w:szCs w:val="24"/>
        </w:rPr>
        <w:t>blue</w:t>
      </w:r>
      <w:r w:rsidR="007A47EA">
        <w:rPr>
          <w:rFonts w:ascii="Arial" w:hAnsi="Arial" w:cs="Arial"/>
          <w:sz w:val="24"/>
          <w:szCs w:val="24"/>
        </w:rPr>
        <w:t>.</w:t>
      </w:r>
    </w:p>
    <w:p w:rsidR="00F670D9" w:rsidRPr="00B42BD0" w:rsidRDefault="00F670D9" w:rsidP="007A3CD8">
      <w:pPr>
        <w:pStyle w:val="ListParagraph"/>
        <w:numPr>
          <w:ilvl w:val="0"/>
          <w:numId w:val="3"/>
        </w:numPr>
        <w:rPr>
          <w:rFonts w:ascii="Arial" w:hAnsi="Arial" w:cs="Arial"/>
          <w:sz w:val="24"/>
          <w:szCs w:val="24"/>
        </w:rPr>
      </w:pPr>
      <w:r w:rsidRPr="00B42BD0">
        <w:rPr>
          <w:rFonts w:ascii="Arial" w:hAnsi="Arial" w:cs="Arial"/>
          <w:sz w:val="24"/>
          <w:szCs w:val="24"/>
        </w:rPr>
        <w:t>Childr</w:t>
      </w:r>
      <w:r w:rsidR="00F975FA" w:rsidRPr="00B42BD0">
        <w:rPr>
          <w:rFonts w:ascii="Arial" w:hAnsi="Arial" w:cs="Arial"/>
          <w:sz w:val="24"/>
          <w:szCs w:val="24"/>
        </w:rPr>
        <w:t xml:space="preserve">en </w:t>
      </w:r>
      <w:r w:rsidR="007A47EA">
        <w:rPr>
          <w:rFonts w:ascii="Arial" w:hAnsi="Arial" w:cs="Arial"/>
          <w:sz w:val="24"/>
          <w:szCs w:val="24"/>
        </w:rPr>
        <w:t>will</w:t>
      </w:r>
      <w:r w:rsidR="00F975FA" w:rsidRPr="00B42BD0">
        <w:rPr>
          <w:rFonts w:ascii="Arial" w:hAnsi="Arial" w:cs="Arial"/>
          <w:sz w:val="24"/>
          <w:szCs w:val="24"/>
        </w:rPr>
        <w:t xml:space="preserve"> also </w:t>
      </w:r>
      <w:r w:rsidR="007A47EA">
        <w:rPr>
          <w:rFonts w:ascii="Arial" w:hAnsi="Arial" w:cs="Arial"/>
          <w:sz w:val="24"/>
          <w:szCs w:val="24"/>
        </w:rPr>
        <w:t xml:space="preserve">have opportunities to </w:t>
      </w:r>
      <w:r w:rsidR="00F975FA" w:rsidRPr="00B42BD0">
        <w:rPr>
          <w:rFonts w:ascii="Arial" w:hAnsi="Arial" w:cs="Arial"/>
          <w:sz w:val="24"/>
          <w:szCs w:val="24"/>
        </w:rPr>
        <w:t>mark their talk partner’s</w:t>
      </w:r>
      <w:r w:rsidRPr="00B42BD0">
        <w:rPr>
          <w:rFonts w:ascii="Arial" w:hAnsi="Arial" w:cs="Arial"/>
          <w:sz w:val="24"/>
          <w:szCs w:val="24"/>
        </w:rPr>
        <w:t xml:space="preserve"> work in </w:t>
      </w:r>
      <w:r w:rsidR="0087427B">
        <w:rPr>
          <w:rFonts w:ascii="Arial" w:hAnsi="Arial" w:cs="Arial"/>
          <w:sz w:val="24"/>
          <w:szCs w:val="24"/>
        </w:rPr>
        <w:t>green</w:t>
      </w:r>
      <w:r w:rsidRPr="00B42BD0">
        <w:rPr>
          <w:rFonts w:ascii="Arial" w:hAnsi="Arial" w:cs="Arial"/>
          <w:sz w:val="24"/>
          <w:szCs w:val="24"/>
        </w:rPr>
        <w:t xml:space="preserve"> and </w:t>
      </w:r>
      <w:r w:rsidR="0087427B">
        <w:rPr>
          <w:rFonts w:ascii="Arial" w:hAnsi="Arial" w:cs="Arial"/>
          <w:sz w:val="24"/>
          <w:szCs w:val="24"/>
        </w:rPr>
        <w:t>blue</w:t>
      </w:r>
      <w:r w:rsidRPr="00B42BD0">
        <w:rPr>
          <w:rFonts w:ascii="Arial" w:hAnsi="Arial" w:cs="Arial"/>
          <w:sz w:val="24"/>
          <w:szCs w:val="24"/>
        </w:rPr>
        <w:t>, e</w:t>
      </w:r>
      <w:r w:rsidR="00F975FA" w:rsidRPr="00B42BD0">
        <w:rPr>
          <w:rFonts w:ascii="Arial" w:hAnsi="Arial" w:cs="Arial"/>
          <w:sz w:val="24"/>
          <w:szCs w:val="24"/>
        </w:rPr>
        <w:t>ither in a pair together</w:t>
      </w:r>
      <w:r w:rsidR="006B6FBB">
        <w:rPr>
          <w:rFonts w:ascii="Arial" w:hAnsi="Arial" w:cs="Arial"/>
          <w:sz w:val="24"/>
          <w:szCs w:val="24"/>
        </w:rPr>
        <w:t>,</w:t>
      </w:r>
      <w:r w:rsidR="00F975FA" w:rsidRPr="00B42BD0">
        <w:rPr>
          <w:rFonts w:ascii="Arial" w:hAnsi="Arial" w:cs="Arial"/>
          <w:sz w:val="24"/>
          <w:szCs w:val="24"/>
        </w:rPr>
        <w:t xml:space="preserve"> or by swapping</w:t>
      </w:r>
      <w:r w:rsidRPr="00B42BD0">
        <w:rPr>
          <w:rFonts w:ascii="Arial" w:hAnsi="Arial" w:cs="Arial"/>
          <w:sz w:val="24"/>
          <w:szCs w:val="24"/>
        </w:rPr>
        <w:t xml:space="preserve"> work.</w:t>
      </w:r>
      <w:r w:rsidR="00F975FA" w:rsidRPr="00B42BD0">
        <w:rPr>
          <w:rFonts w:ascii="Arial" w:hAnsi="Arial" w:cs="Arial"/>
          <w:sz w:val="24"/>
          <w:szCs w:val="24"/>
        </w:rPr>
        <w:t xml:space="preserve">  Children’s work could be put on the visualiser an</w:t>
      </w:r>
      <w:r w:rsidR="007A47EA">
        <w:rPr>
          <w:rFonts w:ascii="Arial" w:hAnsi="Arial" w:cs="Arial"/>
          <w:sz w:val="24"/>
          <w:szCs w:val="24"/>
        </w:rPr>
        <w:t>d marked together</w:t>
      </w:r>
      <w:r w:rsidR="00F975FA" w:rsidRPr="00B42BD0">
        <w:rPr>
          <w:rFonts w:ascii="Arial" w:hAnsi="Arial" w:cs="Arial"/>
          <w:sz w:val="24"/>
          <w:szCs w:val="24"/>
        </w:rPr>
        <w:t xml:space="preserve"> to </w:t>
      </w:r>
      <w:r w:rsidR="006B6FBB">
        <w:rPr>
          <w:rFonts w:ascii="Arial" w:hAnsi="Arial" w:cs="Arial"/>
          <w:sz w:val="24"/>
          <w:szCs w:val="24"/>
        </w:rPr>
        <w:t>model and help children</w:t>
      </w:r>
      <w:r w:rsidR="00F975FA" w:rsidRPr="00B42BD0">
        <w:rPr>
          <w:rFonts w:ascii="Arial" w:hAnsi="Arial" w:cs="Arial"/>
          <w:sz w:val="24"/>
          <w:szCs w:val="24"/>
        </w:rPr>
        <w:t xml:space="preserve"> improve their own work.</w:t>
      </w:r>
    </w:p>
    <w:p w:rsidR="00A6079C" w:rsidRDefault="0087427B" w:rsidP="007A3CD8">
      <w:pPr>
        <w:pStyle w:val="ListParagraph"/>
        <w:numPr>
          <w:ilvl w:val="0"/>
          <w:numId w:val="3"/>
        </w:numPr>
        <w:rPr>
          <w:rFonts w:ascii="Arial" w:hAnsi="Arial" w:cs="Arial"/>
          <w:sz w:val="24"/>
          <w:szCs w:val="24"/>
        </w:rPr>
      </w:pPr>
      <w:r>
        <w:rPr>
          <w:rFonts w:ascii="Arial" w:hAnsi="Arial" w:cs="Arial"/>
          <w:sz w:val="24"/>
          <w:szCs w:val="24"/>
        </w:rPr>
        <w:t>Green</w:t>
      </w:r>
      <w:r w:rsidR="00F975FA" w:rsidRPr="00B42BD0">
        <w:rPr>
          <w:rFonts w:ascii="Arial" w:hAnsi="Arial" w:cs="Arial"/>
          <w:sz w:val="24"/>
          <w:szCs w:val="24"/>
        </w:rPr>
        <w:t xml:space="preserve"> and </w:t>
      </w:r>
      <w:r>
        <w:rPr>
          <w:rFonts w:ascii="Arial" w:hAnsi="Arial" w:cs="Arial"/>
          <w:sz w:val="24"/>
          <w:szCs w:val="24"/>
        </w:rPr>
        <w:t>blue</w:t>
      </w:r>
      <w:r w:rsidR="00F975FA" w:rsidRPr="00B42BD0">
        <w:rPr>
          <w:rFonts w:ascii="Arial" w:hAnsi="Arial" w:cs="Arial"/>
          <w:sz w:val="24"/>
          <w:szCs w:val="24"/>
        </w:rPr>
        <w:t xml:space="preserve"> highlighting </w:t>
      </w:r>
      <w:r w:rsidR="006333C0">
        <w:rPr>
          <w:rFonts w:ascii="Arial" w:hAnsi="Arial" w:cs="Arial"/>
          <w:sz w:val="24"/>
          <w:szCs w:val="24"/>
        </w:rPr>
        <w:t xml:space="preserve">will be </w:t>
      </w:r>
      <w:r w:rsidR="00A61043" w:rsidRPr="00B42BD0">
        <w:rPr>
          <w:rFonts w:ascii="Arial" w:hAnsi="Arial" w:cs="Arial"/>
          <w:sz w:val="24"/>
          <w:szCs w:val="24"/>
        </w:rPr>
        <w:t>used in conjunction with child</w:t>
      </w:r>
      <w:r w:rsidR="00F975FA" w:rsidRPr="00B42BD0">
        <w:rPr>
          <w:rFonts w:ascii="Arial" w:hAnsi="Arial" w:cs="Arial"/>
          <w:sz w:val="24"/>
          <w:szCs w:val="24"/>
        </w:rPr>
        <w:t xml:space="preserve"> generated </w:t>
      </w:r>
      <w:r w:rsidR="0060508E">
        <w:rPr>
          <w:rFonts w:ascii="Arial" w:hAnsi="Arial" w:cs="Arial"/>
          <w:sz w:val="24"/>
          <w:szCs w:val="24"/>
        </w:rPr>
        <w:t>steps to success</w:t>
      </w:r>
      <w:r w:rsidR="00F975FA" w:rsidRPr="00B42BD0">
        <w:rPr>
          <w:rFonts w:ascii="Arial" w:hAnsi="Arial" w:cs="Arial"/>
          <w:sz w:val="24"/>
          <w:szCs w:val="24"/>
        </w:rPr>
        <w:t xml:space="preserve"> as i</w:t>
      </w:r>
      <w:r w:rsidR="005F2B7B" w:rsidRPr="00B42BD0">
        <w:rPr>
          <w:rFonts w:ascii="Arial" w:hAnsi="Arial" w:cs="Arial"/>
          <w:sz w:val="24"/>
          <w:szCs w:val="24"/>
        </w:rPr>
        <w:t>t makes the process and outcome</w:t>
      </w:r>
      <w:r w:rsidR="00F975FA" w:rsidRPr="00B42BD0">
        <w:rPr>
          <w:rFonts w:ascii="Arial" w:hAnsi="Arial" w:cs="Arial"/>
          <w:sz w:val="24"/>
          <w:szCs w:val="24"/>
        </w:rPr>
        <w:t xml:space="preserve"> even clearer for the child.</w:t>
      </w:r>
    </w:p>
    <w:p w:rsidR="0060508E" w:rsidRPr="0060508E" w:rsidRDefault="0060508E" w:rsidP="0060508E">
      <w:pPr>
        <w:pStyle w:val="ListParagraph"/>
        <w:ind w:left="360"/>
        <w:rPr>
          <w:rFonts w:ascii="Arial" w:hAnsi="Arial" w:cs="Arial"/>
          <w:sz w:val="24"/>
          <w:szCs w:val="24"/>
        </w:rPr>
      </w:pPr>
    </w:p>
    <w:p w:rsidR="006B6FBB" w:rsidRPr="00A6079C" w:rsidRDefault="00A6079C" w:rsidP="007A3CD8">
      <w:pPr>
        <w:rPr>
          <w:rFonts w:ascii="Arial" w:hAnsi="Arial" w:cs="Arial"/>
          <w:b/>
          <w:sz w:val="24"/>
          <w:szCs w:val="24"/>
        </w:rPr>
      </w:pPr>
      <w:r>
        <w:rPr>
          <w:rFonts w:ascii="Arial" w:hAnsi="Arial" w:cs="Arial"/>
          <w:b/>
          <w:sz w:val="24"/>
          <w:szCs w:val="24"/>
        </w:rPr>
        <w:t>Marking codes</w:t>
      </w:r>
      <w:r w:rsidR="0060508E">
        <w:rPr>
          <w:rFonts w:ascii="Arial" w:hAnsi="Arial" w:cs="Arial"/>
          <w:b/>
          <w:sz w:val="24"/>
          <w:szCs w:val="24"/>
        </w:rPr>
        <w:t xml:space="preserve"> (English and writing)</w:t>
      </w:r>
      <w:r>
        <w:rPr>
          <w:rFonts w:ascii="Arial" w:hAnsi="Arial" w:cs="Arial"/>
          <w:b/>
          <w:sz w:val="24"/>
          <w:szCs w:val="24"/>
        </w:rPr>
        <w:t>:</w:t>
      </w:r>
    </w:p>
    <w:tbl>
      <w:tblPr>
        <w:tblW w:w="9204" w:type="dxa"/>
        <w:tblCellMar>
          <w:left w:w="0" w:type="dxa"/>
          <w:right w:w="0" w:type="dxa"/>
        </w:tblCellMar>
        <w:tblLook w:val="0420" w:firstRow="1" w:lastRow="0" w:firstColumn="0" w:lastColumn="0" w:noHBand="0" w:noVBand="1"/>
      </w:tblPr>
      <w:tblGrid>
        <w:gridCol w:w="983"/>
        <w:gridCol w:w="3827"/>
        <w:gridCol w:w="2835"/>
        <w:gridCol w:w="1559"/>
      </w:tblGrid>
      <w:tr w:rsidR="00A6079C" w:rsidRPr="00FB2967" w:rsidTr="000B1CF0">
        <w:trPr>
          <w:trHeight w:val="759"/>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079C" w:rsidRPr="00BD15D7" w:rsidRDefault="00A6079C" w:rsidP="000B1CF0">
            <w:pPr>
              <w:spacing w:after="0"/>
              <w:jc w:val="center"/>
              <w:rPr>
                <w:rFonts w:ascii="Arial" w:hAnsi="Arial" w:cs="Arial"/>
                <w:b/>
                <w:sz w:val="20"/>
                <w:szCs w:val="24"/>
              </w:rPr>
            </w:pPr>
            <w:r w:rsidRPr="00BD15D7">
              <w:rPr>
                <w:rFonts w:ascii="Arial" w:hAnsi="Arial" w:cs="Arial"/>
                <w:b/>
                <w:sz w:val="20"/>
                <w:szCs w:val="24"/>
              </w:rPr>
              <w:lastRenderedPageBreak/>
              <w:t>Step</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079C" w:rsidRPr="00BD15D7" w:rsidRDefault="00A6079C" w:rsidP="000B1CF0">
            <w:pPr>
              <w:spacing w:after="0"/>
              <w:jc w:val="center"/>
              <w:rPr>
                <w:rFonts w:ascii="Arial" w:hAnsi="Arial" w:cs="Arial"/>
                <w:b/>
                <w:sz w:val="20"/>
                <w:szCs w:val="24"/>
              </w:rPr>
            </w:pPr>
            <w:r w:rsidRPr="00BD15D7">
              <w:rPr>
                <w:rFonts w:ascii="Arial" w:hAnsi="Arial" w:cs="Arial"/>
                <w:b/>
                <w:sz w:val="20"/>
                <w:szCs w:val="24"/>
              </w:rPr>
              <w:t>Marking</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079C" w:rsidRPr="00BD15D7" w:rsidRDefault="00A6079C" w:rsidP="000B1CF0">
            <w:pPr>
              <w:spacing w:after="0"/>
              <w:jc w:val="center"/>
              <w:rPr>
                <w:rFonts w:ascii="Arial" w:hAnsi="Arial" w:cs="Arial"/>
                <w:b/>
                <w:sz w:val="20"/>
                <w:szCs w:val="24"/>
              </w:rPr>
            </w:pPr>
            <w:r w:rsidRPr="00BD15D7">
              <w:rPr>
                <w:rFonts w:ascii="Arial" w:hAnsi="Arial" w:cs="Arial"/>
                <w:b/>
                <w:sz w:val="20"/>
                <w:szCs w:val="24"/>
              </w:rPr>
              <w:t>Example</w:t>
            </w:r>
          </w:p>
        </w:tc>
        <w:tc>
          <w:tcPr>
            <w:tcW w:w="1559" w:type="dxa"/>
            <w:tcBorders>
              <w:top w:val="single" w:sz="8" w:space="0" w:color="000000"/>
              <w:left w:val="single" w:sz="8" w:space="0" w:color="000000"/>
              <w:bottom w:val="single" w:sz="8" w:space="0" w:color="000000"/>
              <w:right w:val="single" w:sz="8" w:space="0" w:color="000000"/>
            </w:tcBorders>
          </w:tcPr>
          <w:p w:rsidR="00A6079C" w:rsidRPr="00BD15D7" w:rsidRDefault="00A6079C" w:rsidP="000B1CF0">
            <w:pPr>
              <w:spacing w:after="0"/>
              <w:jc w:val="center"/>
              <w:rPr>
                <w:rFonts w:ascii="Arial" w:hAnsi="Arial" w:cs="Arial"/>
                <w:b/>
                <w:sz w:val="20"/>
                <w:szCs w:val="24"/>
              </w:rPr>
            </w:pPr>
            <w:r>
              <w:rPr>
                <w:rFonts w:ascii="Arial" w:hAnsi="Arial" w:cs="Arial"/>
                <w:b/>
                <w:sz w:val="20"/>
                <w:szCs w:val="24"/>
              </w:rPr>
              <w:t>Appropriate marking for assessment standard</w:t>
            </w:r>
          </w:p>
        </w:tc>
      </w:tr>
      <w:tr w:rsidR="00A6079C" w:rsidRPr="00FB2967" w:rsidTr="000B1CF0">
        <w:trPr>
          <w:trHeight w:val="1386"/>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079C" w:rsidRDefault="00A6079C" w:rsidP="000B1CF0">
            <w:pPr>
              <w:spacing w:after="0"/>
              <w:rPr>
                <w:rFonts w:ascii="Arial" w:hAnsi="Arial" w:cs="Arial"/>
                <w:sz w:val="20"/>
                <w:szCs w:val="24"/>
              </w:rPr>
            </w:pPr>
            <w:r w:rsidRPr="00FB2967">
              <w:rPr>
                <w:rFonts w:ascii="Arial" w:hAnsi="Arial" w:cs="Arial"/>
                <w:sz w:val="20"/>
                <w:szCs w:val="24"/>
              </w:rPr>
              <w:t>1</w:t>
            </w:r>
          </w:p>
          <w:p w:rsidR="00A6079C" w:rsidRPr="00FB2967" w:rsidRDefault="00A6079C" w:rsidP="000B1CF0">
            <w:pPr>
              <w:spacing w:after="0"/>
              <w:rPr>
                <w:rFonts w:ascii="Arial" w:hAnsi="Arial" w:cs="Arial"/>
                <w:sz w:val="20"/>
                <w:szCs w:val="24"/>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079C" w:rsidRDefault="00A6079C" w:rsidP="000B1CF0">
            <w:pPr>
              <w:spacing w:after="0"/>
              <w:rPr>
                <w:rFonts w:ascii="Arial" w:hAnsi="Arial" w:cs="Arial"/>
                <w:sz w:val="20"/>
                <w:szCs w:val="24"/>
              </w:rPr>
            </w:pPr>
            <w:r>
              <w:rPr>
                <w:rFonts w:ascii="Arial" w:hAnsi="Arial" w:cs="Arial"/>
                <w:sz w:val="20"/>
                <w:szCs w:val="24"/>
              </w:rPr>
              <w:t>Indicate</w:t>
            </w:r>
            <w:r w:rsidRPr="00FB2967">
              <w:rPr>
                <w:rFonts w:ascii="Arial" w:hAnsi="Arial" w:cs="Arial"/>
                <w:sz w:val="20"/>
                <w:szCs w:val="24"/>
              </w:rPr>
              <w:t xml:space="preserve"> the </w:t>
            </w:r>
            <w:r>
              <w:rPr>
                <w:rFonts w:ascii="Arial" w:hAnsi="Arial" w:cs="Arial"/>
                <w:sz w:val="20"/>
                <w:szCs w:val="24"/>
              </w:rPr>
              <w:t xml:space="preserve">spelling or punctuation </w:t>
            </w:r>
            <w:r w:rsidRPr="00FB2967">
              <w:rPr>
                <w:rFonts w:ascii="Arial" w:hAnsi="Arial" w:cs="Arial"/>
                <w:sz w:val="20"/>
                <w:szCs w:val="24"/>
              </w:rPr>
              <w:t>error</w:t>
            </w:r>
            <w:r>
              <w:rPr>
                <w:rFonts w:ascii="Arial" w:hAnsi="Arial" w:cs="Arial"/>
                <w:sz w:val="20"/>
                <w:szCs w:val="24"/>
              </w:rPr>
              <w:t xml:space="preserve"> directly using blue pen/highlighter and use the following margin codes:</w:t>
            </w:r>
          </w:p>
          <w:p w:rsidR="00A6079C" w:rsidRDefault="00A6079C" w:rsidP="000B1CF0">
            <w:pPr>
              <w:spacing w:after="0"/>
              <w:rPr>
                <w:rFonts w:ascii="Arial" w:hAnsi="Arial" w:cs="Arial"/>
                <w:sz w:val="20"/>
                <w:szCs w:val="24"/>
              </w:rPr>
            </w:pPr>
            <w:r w:rsidRPr="00BD15D7">
              <w:rPr>
                <w:rFonts w:ascii="Arial" w:hAnsi="Arial" w:cs="Arial"/>
                <w:b/>
                <w:color w:val="00B0F0"/>
                <w:sz w:val="20"/>
                <w:szCs w:val="24"/>
              </w:rPr>
              <w:t>P</w:t>
            </w:r>
            <w:r>
              <w:rPr>
                <w:rFonts w:ascii="Arial" w:hAnsi="Arial" w:cs="Arial"/>
                <w:sz w:val="20"/>
                <w:szCs w:val="24"/>
              </w:rPr>
              <w:t xml:space="preserve"> in margin – punctuation error</w:t>
            </w:r>
          </w:p>
          <w:p w:rsidR="00A6079C" w:rsidRPr="00FB2967" w:rsidRDefault="00A6079C" w:rsidP="000B1CF0">
            <w:pPr>
              <w:spacing w:after="0"/>
              <w:rPr>
                <w:rFonts w:ascii="Arial" w:hAnsi="Arial" w:cs="Arial"/>
                <w:sz w:val="20"/>
                <w:szCs w:val="24"/>
              </w:rPr>
            </w:pPr>
            <w:r w:rsidRPr="00BD15D7">
              <w:rPr>
                <w:rFonts w:ascii="Arial" w:hAnsi="Arial" w:cs="Arial"/>
                <w:b/>
                <w:color w:val="00B0F0"/>
                <w:sz w:val="20"/>
                <w:szCs w:val="24"/>
              </w:rPr>
              <w:t>SP</w:t>
            </w:r>
            <w:r>
              <w:rPr>
                <w:rFonts w:ascii="Arial" w:hAnsi="Arial" w:cs="Arial"/>
                <w:sz w:val="20"/>
                <w:szCs w:val="24"/>
              </w:rPr>
              <w:t xml:space="preserve"> in margin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079C" w:rsidRPr="00BD15D7" w:rsidRDefault="00A6079C" w:rsidP="000B1CF0">
            <w:pPr>
              <w:spacing w:after="0"/>
              <w:rPr>
                <w:rFonts w:ascii="Arial" w:hAnsi="Arial" w:cs="Arial"/>
                <w:sz w:val="28"/>
                <w:szCs w:val="24"/>
              </w:rPr>
            </w:pPr>
            <w:r w:rsidRPr="00BD15D7">
              <w:rPr>
                <w:rFonts w:ascii="Arial" w:hAnsi="Arial" w:cs="Arial"/>
                <w:noProof/>
                <w:sz w:val="28"/>
                <w:szCs w:val="24"/>
                <w:lang w:eastAsia="en-GB"/>
              </w:rPr>
              <mc:AlternateContent>
                <mc:Choice Requires="wps">
                  <w:drawing>
                    <wp:anchor distT="0" distB="0" distL="114300" distR="114300" simplePos="0" relativeHeight="251659264" behindDoc="0" locked="0" layoutInCell="1" allowOverlap="1" wp14:anchorId="469864A2" wp14:editId="5F59761D">
                      <wp:simplePos x="0" y="0"/>
                      <wp:positionH relativeFrom="column">
                        <wp:posOffset>345423</wp:posOffset>
                      </wp:positionH>
                      <wp:positionV relativeFrom="paragraph">
                        <wp:posOffset>220053</wp:posOffset>
                      </wp:positionV>
                      <wp:extent cx="140043" cy="131806"/>
                      <wp:effectExtent l="0" t="0" r="12700" b="20955"/>
                      <wp:wrapNone/>
                      <wp:docPr id="1" name="Oval 1"/>
                      <wp:cNvGraphicFramePr/>
                      <a:graphic xmlns:a="http://schemas.openxmlformats.org/drawingml/2006/main">
                        <a:graphicData uri="http://schemas.microsoft.com/office/word/2010/wordprocessingShape">
                          <wps:wsp>
                            <wps:cNvSpPr/>
                            <wps:spPr>
                              <a:xfrm>
                                <a:off x="0" y="0"/>
                                <a:ext cx="140043" cy="131806"/>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3A08C" id="Oval 1" o:spid="_x0000_s1026" style="position:absolute;margin-left:27.2pt;margin-top:17.35pt;width:11.0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" fillcolor="white [3201]" strokecolor="#4f81bd [3204]" strokeweight="2pt"/>
                  </w:pict>
                </mc:Fallback>
              </mc:AlternateContent>
            </w:r>
            <w:r w:rsidRPr="00BD15D7">
              <w:rPr>
                <w:rFonts w:ascii="Arial" w:hAnsi="Arial" w:cs="Arial"/>
                <w:sz w:val="28"/>
                <w:szCs w:val="24"/>
              </w:rPr>
              <w:t xml:space="preserve">I went on the </w:t>
            </w:r>
            <w:proofErr w:type="spellStart"/>
            <w:r w:rsidRPr="00BD15D7">
              <w:rPr>
                <w:rFonts w:ascii="Arial" w:hAnsi="Arial" w:cs="Arial"/>
                <w:sz w:val="28"/>
                <w:szCs w:val="24"/>
              </w:rPr>
              <w:t>tr</w:t>
            </w:r>
            <w:r w:rsidRPr="00BD15D7">
              <w:rPr>
                <w:rFonts w:ascii="Arial" w:hAnsi="Arial" w:cs="Arial"/>
                <w:sz w:val="28"/>
                <w:szCs w:val="24"/>
                <w:highlight w:val="cyan"/>
              </w:rPr>
              <w:t>ay</w:t>
            </w:r>
            <w:r w:rsidRPr="00BD15D7">
              <w:rPr>
                <w:rFonts w:ascii="Arial" w:hAnsi="Arial" w:cs="Arial"/>
                <w:sz w:val="28"/>
                <w:szCs w:val="24"/>
              </w:rPr>
              <w:t>n</w:t>
            </w:r>
            <w:proofErr w:type="spellEnd"/>
            <w:r w:rsidRPr="00BD15D7">
              <w:rPr>
                <w:rFonts w:ascii="Arial" w:hAnsi="Arial" w:cs="Arial"/>
                <w:sz w:val="28"/>
                <w:szCs w:val="24"/>
              </w:rPr>
              <w:t xml:space="preserve">. </w:t>
            </w:r>
          </w:p>
          <w:p w:rsidR="00A6079C" w:rsidRPr="00FB2967" w:rsidRDefault="00A6079C" w:rsidP="000B1CF0">
            <w:pPr>
              <w:spacing w:after="0"/>
              <w:rPr>
                <w:rFonts w:ascii="Arial" w:hAnsi="Arial" w:cs="Arial"/>
                <w:sz w:val="20"/>
                <w:szCs w:val="24"/>
              </w:rPr>
            </w:pPr>
            <w:r w:rsidRPr="00BD15D7">
              <w:rPr>
                <w:rFonts w:ascii="Arial" w:hAnsi="Arial" w:cs="Arial"/>
                <w:sz w:val="28"/>
                <w:szCs w:val="24"/>
              </w:rPr>
              <w:t>Don    t rush!</w:t>
            </w:r>
          </w:p>
        </w:tc>
        <w:tc>
          <w:tcPr>
            <w:tcW w:w="1559" w:type="dxa"/>
            <w:tcBorders>
              <w:top w:val="single" w:sz="8" w:space="0" w:color="000000"/>
              <w:left w:val="single" w:sz="8" w:space="0" w:color="000000"/>
              <w:bottom w:val="single" w:sz="8" w:space="0" w:color="000000"/>
              <w:right w:val="single" w:sz="8" w:space="0" w:color="000000"/>
            </w:tcBorders>
          </w:tcPr>
          <w:p w:rsidR="00A6079C" w:rsidRPr="00FB2967" w:rsidRDefault="00A6079C" w:rsidP="000B1CF0">
            <w:pPr>
              <w:spacing w:after="0"/>
              <w:jc w:val="center"/>
              <w:rPr>
                <w:rFonts w:ascii="Arial" w:hAnsi="Arial" w:cs="Arial"/>
                <w:sz w:val="20"/>
                <w:szCs w:val="24"/>
              </w:rPr>
            </w:pPr>
            <w:r>
              <w:rPr>
                <w:rFonts w:ascii="Arial" w:hAnsi="Arial" w:cs="Arial"/>
                <w:sz w:val="20"/>
                <w:szCs w:val="24"/>
              </w:rPr>
              <w:t>Not on track</w:t>
            </w:r>
          </w:p>
        </w:tc>
      </w:tr>
      <w:tr w:rsidR="00A6079C" w:rsidRPr="00FB2967" w:rsidTr="000B1CF0">
        <w:trPr>
          <w:trHeight w:val="1785"/>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079C" w:rsidRDefault="00A6079C" w:rsidP="000B1CF0">
            <w:pPr>
              <w:spacing w:after="0"/>
              <w:rPr>
                <w:rFonts w:ascii="Arial" w:hAnsi="Arial" w:cs="Arial"/>
                <w:sz w:val="20"/>
                <w:szCs w:val="24"/>
              </w:rPr>
            </w:pPr>
            <w:r w:rsidRPr="00FB2967">
              <w:rPr>
                <w:rFonts w:ascii="Arial" w:hAnsi="Arial" w:cs="Arial"/>
                <w:sz w:val="20"/>
                <w:szCs w:val="24"/>
              </w:rPr>
              <w:t>2</w:t>
            </w:r>
          </w:p>
          <w:p w:rsidR="00A6079C" w:rsidRPr="00FB2967" w:rsidRDefault="00A6079C" w:rsidP="000B1CF0">
            <w:pPr>
              <w:spacing w:after="0"/>
              <w:rPr>
                <w:rFonts w:ascii="Arial" w:hAnsi="Arial" w:cs="Arial"/>
                <w:sz w:val="20"/>
                <w:szCs w:val="24"/>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079C" w:rsidRDefault="00A6079C" w:rsidP="000B1CF0">
            <w:pPr>
              <w:spacing w:after="0"/>
              <w:rPr>
                <w:rFonts w:ascii="Arial" w:hAnsi="Arial" w:cs="Arial"/>
                <w:sz w:val="20"/>
                <w:szCs w:val="24"/>
              </w:rPr>
            </w:pPr>
            <w:r>
              <w:rPr>
                <w:rFonts w:ascii="Arial" w:hAnsi="Arial" w:cs="Arial"/>
                <w:sz w:val="20"/>
                <w:szCs w:val="24"/>
              </w:rPr>
              <w:t>Indicate</w:t>
            </w:r>
            <w:r w:rsidRPr="00FB2967">
              <w:rPr>
                <w:rFonts w:ascii="Arial" w:hAnsi="Arial" w:cs="Arial"/>
                <w:sz w:val="20"/>
                <w:szCs w:val="24"/>
              </w:rPr>
              <w:t xml:space="preserve"> the </w:t>
            </w:r>
            <w:r>
              <w:rPr>
                <w:rFonts w:ascii="Arial" w:hAnsi="Arial" w:cs="Arial"/>
                <w:sz w:val="20"/>
                <w:szCs w:val="24"/>
              </w:rPr>
              <w:t xml:space="preserve">spelling or punctuation </w:t>
            </w:r>
            <w:r w:rsidRPr="00FB2967">
              <w:rPr>
                <w:rFonts w:ascii="Arial" w:hAnsi="Arial" w:cs="Arial"/>
                <w:sz w:val="20"/>
                <w:szCs w:val="24"/>
              </w:rPr>
              <w:t>error</w:t>
            </w:r>
            <w:r>
              <w:rPr>
                <w:rFonts w:ascii="Arial" w:hAnsi="Arial" w:cs="Arial"/>
                <w:sz w:val="20"/>
                <w:szCs w:val="24"/>
              </w:rPr>
              <w:t xml:space="preserve"> more generally by highlighting the whole word. Allows for an element of independent problem solving. Using blue pen/highlighter and use the following margin codes:</w:t>
            </w:r>
          </w:p>
          <w:p w:rsidR="00A6079C" w:rsidRDefault="00A6079C" w:rsidP="000B1CF0">
            <w:pPr>
              <w:spacing w:after="0"/>
              <w:rPr>
                <w:rFonts w:ascii="Arial" w:hAnsi="Arial" w:cs="Arial"/>
                <w:sz w:val="20"/>
                <w:szCs w:val="24"/>
              </w:rPr>
            </w:pPr>
            <w:r w:rsidRPr="00BD15D7">
              <w:rPr>
                <w:rFonts w:ascii="Arial" w:hAnsi="Arial" w:cs="Arial"/>
                <w:b/>
                <w:color w:val="00B0F0"/>
                <w:sz w:val="20"/>
                <w:szCs w:val="24"/>
              </w:rPr>
              <w:t>P</w:t>
            </w:r>
            <w:r>
              <w:rPr>
                <w:rFonts w:ascii="Arial" w:hAnsi="Arial" w:cs="Arial"/>
                <w:sz w:val="20"/>
                <w:szCs w:val="24"/>
              </w:rPr>
              <w:t xml:space="preserve"> in margin – punctuation error</w:t>
            </w:r>
          </w:p>
          <w:p w:rsidR="00A6079C" w:rsidRPr="00FB2967" w:rsidRDefault="00A6079C" w:rsidP="000B1CF0">
            <w:pPr>
              <w:spacing w:after="0"/>
              <w:rPr>
                <w:rFonts w:ascii="Arial" w:hAnsi="Arial" w:cs="Arial"/>
                <w:sz w:val="20"/>
                <w:szCs w:val="24"/>
              </w:rPr>
            </w:pPr>
            <w:r w:rsidRPr="00BD15D7">
              <w:rPr>
                <w:rFonts w:ascii="Arial" w:hAnsi="Arial" w:cs="Arial"/>
                <w:b/>
                <w:color w:val="00B0F0"/>
                <w:sz w:val="20"/>
                <w:szCs w:val="24"/>
              </w:rPr>
              <w:t>SP</w:t>
            </w:r>
            <w:r>
              <w:rPr>
                <w:rFonts w:ascii="Arial" w:hAnsi="Arial" w:cs="Arial"/>
                <w:sz w:val="20"/>
                <w:szCs w:val="24"/>
              </w:rPr>
              <w:t xml:space="preserve"> in margin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079C" w:rsidRPr="00FB2967" w:rsidRDefault="00A6079C" w:rsidP="000B1CF0">
            <w:pPr>
              <w:spacing w:after="0"/>
              <w:rPr>
                <w:rFonts w:ascii="Arial" w:hAnsi="Arial" w:cs="Arial"/>
                <w:sz w:val="20"/>
                <w:szCs w:val="24"/>
              </w:rPr>
            </w:pPr>
            <w:r w:rsidRPr="00FB2967">
              <w:rPr>
                <w:rFonts w:ascii="Arial" w:hAnsi="Arial" w:cs="Arial"/>
                <w:sz w:val="20"/>
                <w:szCs w:val="24"/>
              </w:rPr>
              <w:t xml:space="preserve">I went on the </w:t>
            </w:r>
            <w:proofErr w:type="spellStart"/>
            <w:r w:rsidRPr="00BD15D7">
              <w:rPr>
                <w:rFonts w:ascii="Arial" w:hAnsi="Arial" w:cs="Arial"/>
                <w:sz w:val="20"/>
                <w:szCs w:val="24"/>
                <w:highlight w:val="cyan"/>
              </w:rPr>
              <w:t>trayn</w:t>
            </w:r>
            <w:proofErr w:type="spellEnd"/>
            <w:r w:rsidRPr="00BD15D7">
              <w:rPr>
                <w:rFonts w:ascii="Arial" w:hAnsi="Arial" w:cs="Arial"/>
                <w:sz w:val="20"/>
                <w:szCs w:val="24"/>
                <w:highlight w:val="cyan"/>
              </w:rPr>
              <w:t>.</w:t>
            </w:r>
            <w:r w:rsidRPr="00FB2967">
              <w:rPr>
                <w:rFonts w:ascii="Arial" w:hAnsi="Arial" w:cs="Arial"/>
                <w:sz w:val="20"/>
                <w:szCs w:val="24"/>
              </w:rPr>
              <w:t xml:space="preserve"> </w:t>
            </w:r>
          </w:p>
          <w:p w:rsidR="00A6079C" w:rsidRPr="00FB2967" w:rsidRDefault="00A6079C" w:rsidP="000B1CF0">
            <w:pPr>
              <w:spacing w:after="0"/>
              <w:rPr>
                <w:rFonts w:ascii="Arial" w:hAnsi="Arial" w:cs="Arial"/>
                <w:sz w:val="20"/>
                <w:szCs w:val="24"/>
              </w:rPr>
            </w:pPr>
            <w:r w:rsidRPr="00BD15D7">
              <w:rPr>
                <w:rFonts w:ascii="Arial" w:hAnsi="Arial" w:cs="Arial"/>
                <w:sz w:val="20"/>
                <w:szCs w:val="24"/>
                <w:highlight w:val="cyan"/>
              </w:rPr>
              <w:t>Don t</w:t>
            </w:r>
            <w:r w:rsidRPr="00FB2967">
              <w:rPr>
                <w:rFonts w:ascii="Arial" w:hAnsi="Arial" w:cs="Arial"/>
                <w:sz w:val="20"/>
                <w:szCs w:val="24"/>
              </w:rPr>
              <w:t xml:space="preserve"> rush!</w:t>
            </w:r>
          </w:p>
        </w:tc>
        <w:tc>
          <w:tcPr>
            <w:tcW w:w="1559" w:type="dxa"/>
            <w:tcBorders>
              <w:top w:val="single" w:sz="8" w:space="0" w:color="000000"/>
              <w:left w:val="single" w:sz="8" w:space="0" w:color="000000"/>
              <w:bottom w:val="single" w:sz="8" w:space="0" w:color="000000"/>
              <w:right w:val="single" w:sz="8" w:space="0" w:color="000000"/>
            </w:tcBorders>
          </w:tcPr>
          <w:p w:rsidR="00A6079C" w:rsidRPr="00FB2967" w:rsidRDefault="00A6079C" w:rsidP="000B1CF0">
            <w:pPr>
              <w:spacing w:after="0"/>
              <w:jc w:val="center"/>
              <w:rPr>
                <w:rFonts w:ascii="Arial" w:hAnsi="Arial" w:cs="Arial"/>
                <w:sz w:val="20"/>
                <w:szCs w:val="24"/>
              </w:rPr>
            </w:pPr>
            <w:r>
              <w:rPr>
                <w:rFonts w:ascii="Arial" w:hAnsi="Arial" w:cs="Arial"/>
                <w:sz w:val="20"/>
                <w:szCs w:val="24"/>
              </w:rPr>
              <w:t>Not on track</w:t>
            </w:r>
          </w:p>
        </w:tc>
      </w:tr>
      <w:tr w:rsidR="00A6079C" w:rsidRPr="00FB2967" w:rsidTr="000B1CF0">
        <w:trPr>
          <w:trHeight w:val="1241"/>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079C" w:rsidRDefault="00A6079C" w:rsidP="000B1CF0">
            <w:pPr>
              <w:spacing w:after="0"/>
              <w:rPr>
                <w:rFonts w:ascii="Arial" w:hAnsi="Arial" w:cs="Arial"/>
                <w:sz w:val="20"/>
                <w:szCs w:val="24"/>
              </w:rPr>
            </w:pPr>
            <w:r w:rsidRPr="00FB2967">
              <w:rPr>
                <w:rFonts w:ascii="Arial" w:hAnsi="Arial" w:cs="Arial"/>
                <w:sz w:val="20"/>
                <w:szCs w:val="24"/>
              </w:rPr>
              <w:t>3</w:t>
            </w:r>
          </w:p>
          <w:p w:rsidR="00A6079C" w:rsidRPr="00FB2967" w:rsidRDefault="00A6079C" w:rsidP="000B1CF0">
            <w:pPr>
              <w:spacing w:after="0"/>
              <w:rPr>
                <w:rFonts w:ascii="Arial" w:hAnsi="Arial" w:cs="Arial"/>
                <w:sz w:val="20"/>
                <w:szCs w:val="24"/>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079C" w:rsidRDefault="00A6079C" w:rsidP="000B1CF0">
            <w:pPr>
              <w:spacing w:after="0"/>
              <w:rPr>
                <w:rFonts w:ascii="Arial" w:hAnsi="Arial" w:cs="Arial"/>
                <w:sz w:val="20"/>
                <w:szCs w:val="24"/>
              </w:rPr>
            </w:pPr>
            <w:r>
              <w:rPr>
                <w:rFonts w:ascii="Arial" w:hAnsi="Arial" w:cs="Arial"/>
                <w:sz w:val="20"/>
                <w:szCs w:val="24"/>
              </w:rPr>
              <w:t>Use the margin codes only to Indicate the error on the same line:</w:t>
            </w:r>
          </w:p>
          <w:p w:rsidR="00A6079C" w:rsidRDefault="00A6079C" w:rsidP="000B1CF0">
            <w:pPr>
              <w:spacing w:after="0"/>
              <w:rPr>
                <w:rFonts w:ascii="Arial" w:hAnsi="Arial" w:cs="Arial"/>
                <w:sz w:val="20"/>
                <w:szCs w:val="24"/>
              </w:rPr>
            </w:pPr>
            <w:r w:rsidRPr="00BD15D7">
              <w:rPr>
                <w:rFonts w:ascii="Arial" w:hAnsi="Arial" w:cs="Arial"/>
                <w:b/>
                <w:color w:val="00B0F0"/>
                <w:sz w:val="20"/>
                <w:szCs w:val="24"/>
              </w:rPr>
              <w:t>P</w:t>
            </w:r>
            <w:r>
              <w:rPr>
                <w:rFonts w:ascii="Arial" w:hAnsi="Arial" w:cs="Arial"/>
                <w:sz w:val="20"/>
                <w:szCs w:val="24"/>
              </w:rPr>
              <w:t xml:space="preserve"> in margin – punctuation error</w:t>
            </w:r>
          </w:p>
          <w:p w:rsidR="00A6079C" w:rsidRPr="00FB2967" w:rsidRDefault="00A6079C" w:rsidP="000B1CF0">
            <w:pPr>
              <w:spacing w:after="0"/>
              <w:rPr>
                <w:rFonts w:ascii="Arial" w:hAnsi="Arial" w:cs="Arial"/>
                <w:sz w:val="20"/>
                <w:szCs w:val="24"/>
              </w:rPr>
            </w:pPr>
            <w:r w:rsidRPr="00BD15D7">
              <w:rPr>
                <w:rFonts w:ascii="Arial" w:hAnsi="Arial" w:cs="Arial"/>
                <w:b/>
                <w:color w:val="00B0F0"/>
                <w:sz w:val="20"/>
                <w:szCs w:val="24"/>
              </w:rPr>
              <w:t>SP</w:t>
            </w:r>
            <w:r>
              <w:rPr>
                <w:rFonts w:ascii="Arial" w:hAnsi="Arial" w:cs="Arial"/>
                <w:sz w:val="20"/>
                <w:szCs w:val="24"/>
              </w:rPr>
              <w:t xml:space="preserve"> in margin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079C" w:rsidRPr="00FB2967" w:rsidRDefault="00A6079C" w:rsidP="000B1CF0">
            <w:pPr>
              <w:spacing w:after="0"/>
              <w:rPr>
                <w:rFonts w:ascii="Arial" w:hAnsi="Arial" w:cs="Arial"/>
                <w:sz w:val="20"/>
                <w:szCs w:val="24"/>
              </w:rPr>
            </w:pPr>
            <w:r w:rsidRPr="007954B7">
              <w:rPr>
                <w:rFonts w:ascii="Arial" w:hAnsi="Arial" w:cs="Arial"/>
                <w:color w:val="00B0F0"/>
                <w:sz w:val="20"/>
                <w:szCs w:val="24"/>
              </w:rPr>
              <w:t>SP</w:t>
            </w:r>
            <w:r w:rsidRPr="00FB2967">
              <w:rPr>
                <w:rFonts w:ascii="Arial" w:hAnsi="Arial" w:cs="Arial"/>
                <w:sz w:val="20"/>
                <w:szCs w:val="24"/>
              </w:rPr>
              <w:t xml:space="preserve">      I went on the </w:t>
            </w:r>
            <w:proofErr w:type="spellStart"/>
            <w:r w:rsidRPr="00FB2967">
              <w:rPr>
                <w:rFonts w:ascii="Arial" w:hAnsi="Arial" w:cs="Arial"/>
                <w:sz w:val="20"/>
                <w:szCs w:val="24"/>
              </w:rPr>
              <w:t>trayn</w:t>
            </w:r>
            <w:proofErr w:type="spellEnd"/>
            <w:r w:rsidRPr="00FB2967">
              <w:rPr>
                <w:rFonts w:ascii="Arial" w:hAnsi="Arial" w:cs="Arial"/>
                <w:sz w:val="20"/>
                <w:szCs w:val="24"/>
              </w:rPr>
              <w:t xml:space="preserve">. </w:t>
            </w:r>
          </w:p>
          <w:p w:rsidR="00A6079C" w:rsidRPr="00FB2967" w:rsidRDefault="00A6079C" w:rsidP="000B1CF0">
            <w:pPr>
              <w:spacing w:after="0"/>
              <w:rPr>
                <w:rFonts w:ascii="Arial" w:hAnsi="Arial" w:cs="Arial"/>
                <w:sz w:val="20"/>
                <w:szCs w:val="24"/>
              </w:rPr>
            </w:pPr>
            <w:r w:rsidRPr="007954B7">
              <w:rPr>
                <w:rFonts w:ascii="Arial" w:hAnsi="Arial" w:cs="Arial"/>
                <w:b/>
                <w:color w:val="00B0F0"/>
                <w:sz w:val="20"/>
                <w:szCs w:val="24"/>
              </w:rPr>
              <w:t>P</w:t>
            </w:r>
            <w:r w:rsidRPr="00FB2967">
              <w:rPr>
                <w:rFonts w:ascii="Arial" w:hAnsi="Arial" w:cs="Arial"/>
                <w:sz w:val="20"/>
                <w:szCs w:val="24"/>
              </w:rPr>
              <w:t xml:space="preserve">        Don t rush!</w:t>
            </w:r>
          </w:p>
        </w:tc>
        <w:tc>
          <w:tcPr>
            <w:tcW w:w="1559" w:type="dxa"/>
            <w:tcBorders>
              <w:top w:val="single" w:sz="8" w:space="0" w:color="000000"/>
              <w:left w:val="single" w:sz="8" w:space="0" w:color="000000"/>
              <w:bottom w:val="single" w:sz="8" w:space="0" w:color="000000"/>
              <w:right w:val="single" w:sz="8" w:space="0" w:color="000000"/>
            </w:tcBorders>
          </w:tcPr>
          <w:p w:rsidR="00A6079C" w:rsidRPr="00FB2967" w:rsidRDefault="00A6079C" w:rsidP="000B1CF0">
            <w:pPr>
              <w:spacing w:after="0"/>
              <w:jc w:val="center"/>
              <w:rPr>
                <w:rFonts w:ascii="Arial" w:hAnsi="Arial" w:cs="Arial"/>
                <w:sz w:val="20"/>
                <w:szCs w:val="24"/>
              </w:rPr>
            </w:pPr>
            <w:r>
              <w:rPr>
                <w:rFonts w:ascii="Arial" w:hAnsi="Arial" w:cs="Arial"/>
                <w:sz w:val="20"/>
                <w:szCs w:val="24"/>
              </w:rPr>
              <w:t>Not on track</w:t>
            </w:r>
          </w:p>
        </w:tc>
      </w:tr>
      <w:tr w:rsidR="00A6079C" w:rsidRPr="00FB2967" w:rsidTr="000B1CF0">
        <w:trPr>
          <w:trHeight w:val="1468"/>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079C" w:rsidRPr="00FB2967" w:rsidRDefault="00A6079C" w:rsidP="000B1CF0">
            <w:pPr>
              <w:spacing w:after="0"/>
              <w:rPr>
                <w:rFonts w:ascii="Arial" w:hAnsi="Arial" w:cs="Arial"/>
                <w:sz w:val="20"/>
                <w:szCs w:val="24"/>
              </w:rPr>
            </w:pPr>
            <w:r w:rsidRPr="00FB2967">
              <w:rPr>
                <w:rFonts w:ascii="Arial" w:hAnsi="Arial" w:cs="Arial"/>
                <w:sz w:val="20"/>
                <w:szCs w:val="24"/>
              </w:rPr>
              <w:t>4</w:t>
            </w:r>
          </w:p>
        </w:tc>
        <w:tc>
          <w:tcPr>
            <w:tcW w:w="666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079C" w:rsidRPr="00FB2967" w:rsidRDefault="00A6079C" w:rsidP="000B1CF0">
            <w:pPr>
              <w:spacing w:after="0"/>
              <w:rPr>
                <w:rFonts w:ascii="Arial" w:hAnsi="Arial" w:cs="Arial"/>
                <w:sz w:val="20"/>
                <w:szCs w:val="24"/>
              </w:rPr>
            </w:pPr>
            <w:r w:rsidRPr="00FB2967">
              <w:rPr>
                <w:rFonts w:ascii="Arial" w:hAnsi="Arial" w:cs="Arial"/>
                <w:sz w:val="20"/>
                <w:szCs w:val="24"/>
              </w:rPr>
              <w:t>Write at the end of a paragraph or block of text</w:t>
            </w:r>
          </w:p>
          <w:p w:rsidR="00A6079C" w:rsidRPr="007954B7" w:rsidRDefault="00A6079C" w:rsidP="000B1CF0">
            <w:pPr>
              <w:spacing w:after="0"/>
              <w:rPr>
                <w:rFonts w:ascii="Arial" w:hAnsi="Arial" w:cs="Arial"/>
                <w:b/>
                <w:color w:val="00B0F0"/>
                <w:sz w:val="20"/>
                <w:szCs w:val="24"/>
              </w:rPr>
            </w:pPr>
            <w:r w:rsidRPr="007954B7">
              <w:rPr>
                <w:rFonts w:ascii="Arial" w:hAnsi="Arial" w:cs="Arial"/>
                <w:b/>
                <w:color w:val="00B0F0"/>
                <w:sz w:val="20"/>
                <w:szCs w:val="24"/>
              </w:rPr>
              <w:t>‘Check your spellings’</w:t>
            </w:r>
          </w:p>
          <w:p w:rsidR="00A6079C" w:rsidRPr="00FB2967" w:rsidRDefault="00A6079C" w:rsidP="000B1CF0">
            <w:pPr>
              <w:spacing w:after="0"/>
              <w:rPr>
                <w:rFonts w:ascii="Arial" w:hAnsi="Arial" w:cs="Arial"/>
                <w:sz w:val="20"/>
                <w:szCs w:val="24"/>
              </w:rPr>
            </w:pPr>
            <w:r w:rsidRPr="00FB2967">
              <w:rPr>
                <w:rFonts w:ascii="Arial" w:hAnsi="Arial" w:cs="Arial"/>
                <w:sz w:val="20"/>
                <w:szCs w:val="24"/>
              </w:rPr>
              <w:t>This is suitable for indepe</w:t>
            </w:r>
            <w:r>
              <w:rPr>
                <w:rFonts w:ascii="Arial" w:hAnsi="Arial" w:cs="Arial"/>
                <w:sz w:val="20"/>
                <w:szCs w:val="24"/>
              </w:rPr>
              <w:t xml:space="preserve">ndent work to use for </w:t>
            </w:r>
            <w:r w:rsidRPr="00FB2967">
              <w:rPr>
                <w:rFonts w:ascii="Arial" w:hAnsi="Arial" w:cs="Arial"/>
                <w:sz w:val="20"/>
                <w:szCs w:val="24"/>
              </w:rPr>
              <w:t>assessment</w:t>
            </w:r>
            <w:r>
              <w:rPr>
                <w:rFonts w:ascii="Arial" w:hAnsi="Arial" w:cs="Arial"/>
                <w:sz w:val="20"/>
                <w:szCs w:val="24"/>
              </w:rPr>
              <w:t xml:space="preserve"> at the expected standard or greater depth from Y2-Y6</w:t>
            </w:r>
            <w:r w:rsidRPr="00FB2967">
              <w:rPr>
                <w:rFonts w:ascii="Arial" w:hAnsi="Arial" w:cs="Arial"/>
                <w:sz w:val="20"/>
                <w:szCs w:val="24"/>
              </w:rPr>
              <w:t>.</w:t>
            </w:r>
          </w:p>
        </w:tc>
        <w:tc>
          <w:tcPr>
            <w:tcW w:w="1559" w:type="dxa"/>
            <w:tcBorders>
              <w:top w:val="single" w:sz="8" w:space="0" w:color="000000"/>
              <w:left w:val="single" w:sz="8" w:space="0" w:color="000000"/>
              <w:bottom w:val="single" w:sz="8" w:space="0" w:color="000000"/>
              <w:right w:val="single" w:sz="8" w:space="0" w:color="000000"/>
            </w:tcBorders>
          </w:tcPr>
          <w:p w:rsidR="00A6079C" w:rsidRDefault="00A6079C" w:rsidP="000B1CF0">
            <w:pPr>
              <w:spacing w:after="0"/>
              <w:jc w:val="center"/>
              <w:rPr>
                <w:rFonts w:ascii="Arial" w:hAnsi="Arial" w:cs="Arial"/>
                <w:sz w:val="20"/>
                <w:szCs w:val="24"/>
              </w:rPr>
            </w:pPr>
            <w:r>
              <w:rPr>
                <w:rFonts w:ascii="Arial" w:hAnsi="Arial" w:cs="Arial"/>
                <w:sz w:val="20"/>
                <w:szCs w:val="24"/>
              </w:rPr>
              <w:t>On track</w:t>
            </w:r>
          </w:p>
          <w:p w:rsidR="00A6079C" w:rsidRDefault="00A6079C" w:rsidP="000B1CF0">
            <w:pPr>
              <w:spacing w:after="0"/>
              <w:jc w:val="center"/>
              <w:rPr>
                <w:rFonts w:ascii="Arial" w:hAnsi="Arial" w:cs="Arial"/>
                <w:sz w:val="20"/>
                <w:szCs w:val="24"/>
              </w:rPr>
            </w:pPr>
          </w:p>
          <w:p w:rsidR="00A6079C" w:rsidRPr="00FB2967" w:rsidRDefault="00A6079C" w:rsidP="000B1CF0">
            <w:pPr>
              <w:spacing w:after="0"/>
              <w:jc w:val="center"/>
              <w:rPr>
                <w:rFonts w:ascii="Arial" w:hAnsi="Arial" w:cs="Arial"/>
                <w:sz w:val="20"/>
                <w:szCs w:val="24"/>
              </w:rPr>
            </w:pPr>
            <w:r>
              <w:rPr>
                <w:rFonts w:ascii="Arial" w:hAnsi="Arial" w:cs="Arial"/>
                <w:sz w:val="20"/>
                <w:szCs w:val="24"/>
              </w:rPr>
              <w:t>Greater Depth</w:t>
            </w:r>
          </w:p>
        </w:tc>
      </w:tr>
    </w:tbl>
    <w:p w:rsidR="006B6FBB" w:rsidRDefault="006B6FBB" w:rsidP="007A3CD8">
      <w:pPr>
        <w:rPr>
          <w:rFonts w:ascii="Arial" w:hAnsi="Arial" w:cs="Arial"/>
          <w:sz w:val="24"/>
          <w:szCs w:val="24"/>
        </w:rPr>
      </w:pPr>
    </w:p>
    <w:p w:rsidR="0060508E" w:rsidRDefault="00A2764A" w:rsidP="007A3CD8">
      <w:pPr>
        <w:rPr>
          <w:rFonts w:ascii="Arial" w:hAnsi="Arial" w:cs="Arial"/>
          <w:sz w:val="24"/>
          <w:szCs w:val="24"/>
        </w:rPr>
      </w:pPr>
      <w:r>
        <w:rPr>
          <w:rFonts w:ascii="Arial" w:hAnsi="Arial" w:cs="Arial"/>
          <w:sz w:val="24"/>
          <w:szCs w:val="24"/>
        </w:rPr>
        <w:lastRenderedPageBreak/>
        <w:t>A maximum of 3 spelling and 3 punctuation errors should be identified in any one piece. These should focus on current year group or previous year group spelling errors and common exception words.</w:t>
      </w:r>
    </w:p>
    <w:p w:rsidR="006B6FBB" w:rsidRDefault="00B823B9" w:rsidP="007A3CD8">
      <w:pPr>
        <w:rPr>
          <w:rFonts w:ascii="Arial" w:hAnsi="Arial" w:cs="Arial"/>
          <w:b/>
          <w:sz w:val="24"/>
          <w:szCs w:val="24"/>
        </w:rPr>
      </w:pPr>
      <w:r>
        <w:rPr>
          <w:rFonts w:ascii="Arial" w:hAnsi="Arial" w:cs="Arial"/>
          <w:b/>
          <w:sz w:val="24"/>
          <w:szCs w:val="24"/>
        </w:rPr>
        <w:t xml:space="preserve">Weekly </w:t>
      </w:r>
      <w:r w:rsidR="00C967B5" w:rsidRPr="00C967B5">
        <w:rPr>
          <w:rFonts w:ascii="Arial" w:hAnsi="Arial" w:cs="Arial"/>
          <w:b/>
          <w:sz w:val="24"/>
          <w:szCs w:val="24"/>
        </w:rPr>
        <w:t xml:space="preserve">Marking </w:t>
      </w:r>
      <w:r w:rsidR="005F4B77">
        <w:rPr>
          <w:rFonts w:ascii="Arial" w:hAnsi="Arial" w:cs="Arial"/>
          <w:b/>
          <w:sz w:val="24"/>
          <w:szCs w:val="24"/>
        </w:rPr>
        <w:t>Expectations</w:t>
      </w:r>
      <w:r w:rsidR="00A6079C">
        <w:rPr>
          <w:rFonts w:ascii="Arial" w:hAnsi="Arial" w:cs="Arial"/>
          <w:b/>
          <w:sz w:val="24"/>
          <w:szCs w:val="24"/>
        </w:rPr>
        <w:t xml:space="preserve"> in English and writing:</w:t>
      </w:r>
    </w:p>
    <w:p w:rsidR="00A6079C" w:rsidRDefault="00A6079C" w:rsidP="00B5575A">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Every lesson’s sticker must be </w:t>
      </w:r>
      <w:r w:rsidR="00984793">
        <w:rPr>
          <w:rFonts w:ascii="Arial" w:hAnsi="Arial" w:cs="Arial"/>
          <w:sz w:val="24"/>
          <w:szCs w:val="24"/>
        </w:rPr>
        <w:t>highlighted by an adult.</w:t>
      </w:r>
    </w:p>
    <w:p w:rsidR="00A6079C" w:rsidRDefault="00A6079C" w:rsidP="00B5575A">
      <w:pPr>
        <w:pStyle w:val="ListParagraph"/>
        <w:numPr>
          <w:ilvl w:val="0"/>
          <w:numId w:val="6"/>
        </w:numPr>
        <w:spacing w:line="240" w:lineRule="auto"/>
        <w:rPr>
          <w:rFonts w:ascii="Arial" w:hAnsi="Arial" w:cs="Arial"/>
          <w:sz w:val="24"/>
          <w:szCs w:val="24"/>
        </w:rPr>
      </w:pPr>
      <w:r>
        <w:rPr>
          <w:rFonts w:ascii="Arial" w:hAnsi="Arial" w:cs="Arial"/>
          <w:sz w:val="24"/>
          <w:szCs w:val="24"/>
        </w:rPr>
        <w:t>A detailed teacher mark at least on</w:t>
      </w:r>
      <w:r w:rsidR="00E81DC9">
        <w:rPr>
          <w:rFonts w:ascii="Arial" w:hAnsi="Arial" w:cs="Arial"/>
          <w:sz w:val="24"/>
          <w:szCs w:val="24"/>
        </w:rPr>
        <w:t>c</w:t>
      </w:r>
      <w:r>
        <w:rPr>
          <w:rFonts w:ascii="Arial" w:hAnsi="Arial" w:cs="Arial"/>
          <w:sz w:val="24"/>
          <w:szCs w:val="24"/>
        </w:rPr>
        <w:t>e a week with 2 clear fix it</w:t>
      </w:r>
    </w:p>
    <w:p w:rsidR="00A6079C" w:rsidRDefault="00A6079C" w:rsidP="00B5575A">
      <w:pPr>
        <w:pStyle w:val="ListParagraph"/>
        <w:numPr>
          <w:ilvl w:val="0"/>
          <w:numId w:val="6"/>
        </w:numPr>
        <w:spacing w:line="240" w:lineRule="auto"/>
        <w:rPr>
          <w:rFonts w:ascii="Arial" w:hAnsi="Arial" w:cs="Arial"/>
          <w:sz w:val="24"/>
          <w:szCs w:val="24"/>
        </w:rPr>
      </w:pPr>
      <w:r>
        <w:rPr>
          <w:rFonts w:ascii="Arial" w:hAnsi="Arial" w:cs="Arial"/>
          <w:sz w:val="24"/>
          <w:szCs w:val="24"/>
        </w:rPr>
        <w:t>Peer assessment at least once a week:</w:t>
      </w:r>
    </w:p>
    <w:p w:rsidR="00A6079C" w:rsidRDefault="00A6079C" w:rsidP="00B5575A">
      <w:pPr>
        <w:pStyle w:val="ListParagraph"/>
        <w:numPr>
          <w:ilvl w:val="2"/>
          <w:numId w:val="6"/>
        </w:numPr>
        <w:spacing w:line="240" w:lineRule="auto"/>
        <w:rPr>
          <w:rFonts w:ascii="Arial" w:hAnsi="Arial" w:cs="Arial"/>
          <w:sz w:val="24"/>
          <w:szCs w:val="24"/>
        </w:rPr>
      </w:pPr>
      <w:r>
        <w:rPr>
          <w:rFonts w:ascii="Arial" w:hAnsi="Arial" w:cs="Arial"/>
          <w:sz w:val="24"/>
          <w:szCs w:val="24"/>
        </w:rPr>
        <w:t>Redrafting and editing stations</w:t>
      </w:r>
    </w:p>
    <w:p w:rsidR="00A6079C" w:rsidRDefault="00A6079C" w:rsidP="00B5575A">
      <w:pPr>
        <w:pStyle w:val="ListParagraph"/>
        <w:numPr>
          <w:ilvl w:val="2"/>
          <w:numId w:val="6"/>
        </w:numPr>
        <w:spacing w:line="240" w:lineRule="auto"/>
        <w:rPr>
          <w:rFonts w:ascii="Arial" w:hAnsi="Arial" w:cs="Arial"/>
          <w:sz w:val="24"/>
          <w:szCs w:val="24"/>
        </w:rPr>
      </w:pPr>
      <w:r>
        <w:rPr>
          <w:rFonts w:ascii="Arial" w:hAnsi="Arial" w:cs="Arial"/>
          <w:sz w:val="24"/>
          <w:szCs w:val="24"/>
        </w:rPr>
        <w:t>Paired mark using author and coach</w:t>
      </w:r>
    </w:p>
    <w:p w:rsidR="005D3993" w:rsidRDefault="00A6079C" w:rsidP="00B5575A">
      <w:pPr>
        <w:pStyle w:val="ListParagraph"/>
        <w:numPr>
          <w:ilvl w:val="0"/>
          <w:numId w:val="6"/>
        </w:numPr>
        <w:spacing w:line="240" w:lineRule="auto"/>
        <w:rPr>
          <w:rFonts w:ascii="Arial" w:hAnsi="Arial" w:cs="Arial"/>
          <w:sz w:val="24"/>
          <w:szCs w:val="24"/>
        </w:rPr>
      </w:pPr>
      <w:r>
        <w:rPr>
          <w:rFonts w:ascii="Arial" w:hAnsi="Arial" w:cs="Arial"/>
          <w:sz w:val="24"/>
          <w:szCs w:val="24"/>
        </w:rPr>
        <w:lastRenderedPageBreak/>
        <w:t>‘Purple Polishing Time’ must take place at least</w:t>
      </w:r>
      <w:r w:rsidR="00066838">
        <w:rPr>
          <w:rFonts w:ascii="Arial" w:hAnsi="Arial" w:cs="Arial"/>
          <w:sz w:val="24"/>
          <w:szCs w:val="24"/>
        </w:rPr>
        <w:t xml:space="preserve"> once a week (Friday after assembly) and then whenever the teacher feels is appropriate as part of the writing process</w:t>
      </w:r>
    </w:p>
    <w:p w:rsidR="0060508E" w:rsidRPr="0060508E" w:rsidRDefault="0060508E" w:rsidP="0060508E">
      <w:pPr>
        <w:pStyle w:val="ListParagraph"/>
        <w:rPr>
          <w:rFonts w:ascii="Arial" w:hAnsi="Arial" w:cs="Arial"/>
          <w:sz w:val="24"/>
          <w:szCs w:val="24"/>
        </w:rPr>
      </w:pPr>
    </w:p>
    <w:p w:rsidR="00A6079C" w:rsidRDefault="00A6079C" w:rsidP="00A6079C">
      <w:pPr>
        <w:rPr>
          <w:rFonts w:ascii="Arial" w:hAnsi="Arial" w:cs="Arial"/>
          <w:b/>
          <w:sz w:val="24"/>
          <w:szCs w:val="24"/>
        </w:rPr>
      </w:pPr>
      <w:r>
        <w:rPr>
          <w:rFonts w:ascii="Arial" w:hAnsi="Arial" w:cs="Arial"/>
          <w:b/>
          <w:sz w:val="24"/>
          <w:szCs w:val="24"/>
        </w:rPr>
        <w:t xml:space="preserve">Weekly </w:t>
      </w:r>
      <w:r w:rsidRPr="00C967B5">
        <w:rPr>
          <w:rFonts w:ascii="Arial" w:hAnsi="Arial" w:cs="Arial"/>
          <w:b/>
          <w:sz w:val="24"/>
          <w:szCs w:val="24"/>
        </w:rPr>
        <w:t xml:space="preserve">Marking </w:t>
      </w:r>
      <w:r>
        <w:rPr>
          <w:rFonts w:ascii="Arial" w:hAnsi="Arial" w:cs="Arial"/>
          <w:b/>
          <w:sz w:val="24"/>
          <w:szCs w:val="24"/>
        </w:rPr>
        <w:t>Expectations in Maths:</w:t>
      </w:r>
    </w:p>
    <w:p w:rsidR="00D927B3" w:rsidRDefault="007E7D05" w:rsidP="00B5575A">
      <w:pPr>
        <w:spacing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4F2429FE" wp14:editId="396BD27C">
                <wp:simplePos x="0" y="0"/>
                <wp:positionH relativeFrom="column">
                  <wp:posOffset>5361940</wp:posOffset>
                </wp:positionH>
                <wp:positionV relativeFrom="paragraph">
                  <wp:posOffset>233045</wp:posOffset>
                </wp:positionV>
                <wp:extent cx="200025" cy="195262"/>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200025" cy="19526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E7F9C" id="Rectangle 13" o:spid="_x0000_s1026" style="position:absolute;margin-left:422.2pt;margin-top:18.35pt;width:15.75pt;height:1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" fillcolor="#4f81bd" strokecolor="#385d8a"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41D41AC3" wp14:editId="01138548">
                <wp:simplePos x="0" y="0"/>
                <wp:positionH relativeFrom="column">
                  <wp:posOffset>4743132</wp:posOffset>
                </wp:positionH>
                <wp:positionV relativeFrom="paragraph">
                  <wp:posOffset>223520</wp:posOffset>
                </wp:positionV>
                <wp:extent cx="233362" cy="195263"/>
                <wp:effectExtent l="0" t="0" r="14605" b="14605"/>
                <wp:wrapNone/>
                <wp:docPr id="12" name="Isosceles Triangle 12"/>
                <wp:cNvGraphicFramePr/>
                <a:graphic xmlns:a="http://schemas.openxmlformats.org/drawingml/2006/main">
                  <a:graphicData uri="http://schemas.microsoft.com/office/word/2010/wordprocessingShape">
                    <wps:wsp>
                      <wps:cNvSpPr/>
                      <wps:spPr>
                        <a:xfrm>
                          <a:off x="0" y="0"/>
                          <a:ext cx="233362" cy="195263"/>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5830B5" id="Isosceles Triangle 12" o:spid="_x0000_s1026" type="#_x0000_t5" style="position:absolute;margin-left:373.45pt;margin-top:17.6pt;width:18.35pt;height:15.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" fillcolor="#4f81bd" strokecolor="#385d8a"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1100B48F" wp14:editId="631B90AA">
                <wp:simplePos x="0" y="0"/>
                <wp:positionH relativeFrom="column">
                  <wp:posOffset>4352925</wp:posOffset>
                </wp:positionH>
                <wp:positionV relativeFrom="paragraph">
                  <wp:posOffset>242570</wp:posOffset>
                </wp:positionV>
                <wp:extent cx="242570" cy="233363"/>
                <wp:effectExtent l="0" t="0" r="24130" b="14605"/>
                <wp:wrapNone/>
                <wp:docPr id="11" name="Oval 11"/>
                <wp:cNvGraphicFramePr/>
                <a:graphic xmlns:a="http://schemas.openxmlformats.org/drawingml/2006/main">
                  <a:graphicData uri="http://schemas.microsoft.com/office/word/2010/wordprocessingShape">
                    <wps:wsp>
                      <wps:cNvSpPr/>
                      <wps:spPr>
                        <a:xfrm>
                          <a:off x="0" y="0"/>
                          <a:ext cx="242570" cy="233363"/>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BFAB1F8" id="Oval 11" o:spid="_x0000_s1026" style="position:absolute;margin-left:342.75pt;margin-top:19.1pt;width:19.1pt;height:18.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" fillcolor="#4f81bd" strokecolor="#385d8a" strokeweight="2pt"/>
            </w:pict>
          </mc:Fallback>
        </mc:AlternateContent>
      </w:r>
      <w:r w:rsidR="00893DF7" w:rsidRPr="00893DF7">
        <w:rPr>
          <w:rFonts w:ascii="Arial" w:hAnsi="Arial" w:cs="Arial"/>
          <w:b/>
          <w:sz w:val="24"/>
          <w:szCs w:val="24"/>
        </w:rPr>
        <w:t xml:space="preserve">• </w:t>
      </w:r>
      <w:r w:rsidR="00893DF7">
        <w:rPr>
          <w:rFonts w:ascii="Arial" w:hAnsi="Arial" w:cs="Arial"/>
          <w:b/>
          <w:sz w:val="24"/>
          <w:szCs w:val="24"/>
        </w:rPr>
        <w:tab/>
      </w:r>
      <w:r w:rsidR="00893DF7" w:rsidRPr="00893DF7">
        <w:rPr>
          <w:rFonts w:ascii="Arial" w:hAnsi="Arial" w:cs="Arial"/>
          <w:sz w:val="24"/>
          <w:szCs w:val="24"/>
        </w:rPr>
        <w:t xml:space="preserve">Every lesson’s sticker must be highlighted </w:t>
      </w:r>
      <w:r w:rsidR="00705135">
        <w:rPr>
          <w:rFonts w:ascii="Arial" w:hAnsi="Arial" w:cs="Arial"/>
          <w:sz w:val="24"/>
          <w:szCs w:val="24"/>
        </w:rPr>
        <w:t>by an adult.</w:t>
      </w:r>
    </w:p>
    <w:p w:rsidR="00893DF7" w:rsidRDefault="00D927B3" w:rsidP="00B5575A">
      <w:pPr>
        <w:spacing w:line="240" w:lineRule="auto"/>
        <w:ind w:left="720" w:hanging="720"/>
        <w:rPr>
          <w:rFonts w:ascii="Arial" w:hAnsi="Arial" w:cs="Arial"/>
          <w:sz w:val="24"/>
          <w:szCs w:val="24"/>
        </w:rPr>
      </w:pPr>
      <w:r w:rsidRPr="00893DF7">
        <w:rPr>
          <w:rFonts w:ascii="Arial" w:hAnsi="Arial" w:cs="Arial"/>
          <w:b/>
          <w:sz w:val="24"/>
          <w:szCs w:val="24"/>
        </w:rPr>
        <w:t xml:space="preserve">• </w:t>
      </w:r>
      <w:r>
        <w:rPr>
          <w:rFonts w:ascii="Arial" w:hAnsi="Arial" w:cs="Arial"/>
          <w:b/>
          <w:sz w:val="24"/>
          <w:szCs w:val="24"/>
        </w:rPr>
        <w:tab/>
      </w:r>
      <w:r w:rsidR="00893DF7" w:rsidRPr="00D927B3">
        <w:rPr>
          <w:rFonts w:ascii="Arial" w:hAnsi="Arial" w:cs="Arial"/>
          <w:b/>
          <w:sz w:val="24"/>
          <w:szCs w:val="24"/>
        </w:rPr>
        <w:t>Twice a week</w:t>
      </w:r>
      <w:r w:rsidR="00893DF7" w:rsidRPr="00893DF7">
        <w:rPr>
          <w:rFonts w:ascii="Arial" w:hAnsi="Arial" w:cs="Arial"/>
          <w:sz w:val="24"/>
          <w:szCs w:val="24"/>
        </w:rPr>
        <w:t xml:space="preserve"> next steps will be in the form of a</w:t>
      </w:r>
      <w:r w:rsidR="00705135">
        <w:rPr>
          <w:rFonts w:ascii="Arial" w:hAnsi="Arial" w:cs="Arial"/>
          <w:sz w:val="24"/>
          <w:szCs w:val="24"/>
        </w:rPr>
        <w:t xml:space="preserve"> symbol </w:t>
      </w:r>
      <w:r w:rsidR="0060508E">
        <w:rPr>
          <w:rFonts w:ascii="Arial" w:hAnsi="Arial" w:cs="Arial"/>
          <w:sz w:val="24"/>
          <w:szCs w:val="24"/>
        </w:rPr>
        <w:t xml:space="preserve">(        ,         and       )                                </w:t>
      </w:r>
      <w:r w:rsidR="00705135">
        <w:rPr>
          <w:rFonts w:ascii="Arial" w:hAnsi="Arial" w:cs="Arial"/>
          <w:sz w:val="24"/>
          <w:szCs w:val="24"/>
        </w:rPr>
        <w:t>which relates to a task</w:t>
      </w:r>
      <w:r>
        <w:rPr>
          <w:rFonts w:ascii="Arial" w:hAnsi="Arial" w:cs="Arial"/>
          <w:sz w:val="24"/>
          <w:szCs w:val="24"/>
        </w:rPr>
        <w:t xml:space="preserve"> </w:t>
      </w:r>
      <w:r w:rsidR="0060508E">
        <w:rPr>
          <w:rFonts w:ascii="Arial" w:hAnsi="Arial" w:cs="Arial"/>
          <w:sz w:val="24"/>
          <w:szCs w:val="24"/>
        </w:rPr>
        <w:t>will be completed by the children. It</w:t>
      </w:r>
      <w:r>
        <w:rPr>
          <w:rFonts w:ascii="Arial" w:hAnsi="Arial" w:cs="Arial"/>
          <w:sz w:val="24"/>
          <w:szCs w:val="24"/>
        </w:rPr>
        <w:t xml:space="preserve"> must be marked before the next lesson.</w:t>
      </w:r>
    </w:p>
    <w:p w:rsidR="00705135" w:rsidRDefault="00705135" w:rsidP="00B5575A">
      <w:pPr>
        <w:spacing w:line="240" w:lineRule="auto"/>
        <w:ind w:left="720" w:hanging="720"/>
        <w:rPr>
          <w:rFonts w:ascii="Arial" w:hAnsi="Arial" w:cs="Arial"/>
          <w:sz w:val="24"/>
          <w:szCs w:val="24"/>
        </w:rPr>
      </w:pPr>
      <w:r>
        <w:rPr>
          <w:rFonts w:ascii="Arial" w:hAnsi="Arial" w:cs="Arial"/>
          <w:sz w:val="24"/>
          <w:szCs w:val="24"/>
        </w:rPr>
        <w:lastRenderedPageBreak/>
        <w:t>•</w:t>
      </w:r>
      <w:r>
        <w:rPr>
          <w:rFonts w:ascii="Arial" w:hAnsi="Arial" w:cs="Arial"/>
          <w:sz w:val="24"/>
          <w:szCs w:val="24"/>
        </w:rPr>
        <w:tab/>
      </w:r>
      <w:r w:rsidR="00D927B3">
        <w:rPr>
          <w:rFonts w:ascii="Arial" w:hAnsi="Arial" w:cs="Arial"/>
          <w:b/>
          <w:sz w:val="24"/>
          <w:szCs w:val="24"/>
        </w:rPr>
        <w:t>Twice</w:t>
      </w:r>
      <w:r w:rsidRPr="00D927B3">
        <w:rPr>
          <w:rFonts w:ascii="Arial" w:hAnsi="Arial" w:cs="Arial"/>
          <w:b/>
          <w:sz w:val="24"/>
          <w:szCs w:val="24"/>
        </w:rPr>
        <w:t xml:space="preserve"> a week</w:t>
      </w:r>
      <w:r>
        <w:rPr>
          <w:rFonts w:ascii="Arial" w:hAnsi="Arial" w:cs="Arial"/>
          <w:sz w:val="24"/>
          <w:szCs w:val="24"/>
        </w:rPr>
        <w:t xml:space="preserve"> a ‘Check It’ </w:t>
      </w:r>
      <w:r w:rsidR="00D927B3">
        <w:rPr>
          <w:rFonts w:ascii="Arial" w:hAnsi="Arial" w:cs="Arial"/>
          <w:sz w:val="24"/>
          <w:szCs w:val="24"/>
        </w:rPr>
        <w:t xml:space="preserve">or ‘Think It’ </w:t>
      </w:r>
      <w:r w:rsidR="00893DF7" w:rsidRPr="00893DF7">
        <w:rPr>
          <w:rFonts w:ascii="Arial" w:hAnsi="Arial" w:cs="Arial"/>
          <w:sz w:val="24"/>
          <w:szCs w:val="24"/>
        </w:rPr>
        <w:t xml:space="preserve">in relation to </w:t>
      </w:r>
      <w:r w:rsidR="00D927B3">
        <w:rPr>
          <w:rFonts w:ascii="Arial" w:hAnsi="Arial" w:cs="Arial"/>
          <w:sz w:val="24"/>
          <w:szCs w:val="24"/>
        </w:rPr>
        <w:t xml:space="preserve">previously taught </w:t>
      </w:r>
      <w:r w:rsidR="00893DF7" w:rsidRPr="00893DF7">
        <w:rPr>
          <w:rFonts w:ascii="Arial" w:hAnsi="Arial" w:cs="Arial"/>
          <w:sz w:val="24"/>
          <w:szCs w:val="24"/>
        </w:rPr>
        <w:t>‘F</w:t>
      </w:r>
      <w:r w:rsidR="00D927B3">
        <w:rPr>
          <w:rFonts w:ascii="Arial" w:hAnsi="Arial" w:cs="Arial"/>
          <w:sz w:val="24"/>
          <w:szCs w:val="24"/>
        </w:rPr>
        <w:t xml:space="preserve">undamentals’ </w:t>
      </w:r>
      <w:r w:rsidR="0060508E">
        <w:rPr>
          <w:rFonts w:ascii="Arial" w:hAnsi="Arial" w:cs="Arial"/>
          <w:sz w:val="24"/>
          <w:szCs w:val="24"/>
        </w:rPr>
        <w:t>must be completed.  It must be marked before the next lesson.</w:t>
      </w:r>
    </w:p>
    <w:p w:rsidR="00893DF7" w:rsidRDefault="00D927B3" w:rsidP="00B5575A">
      <w:pPr>
        <w:spacing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7B59DC03" wp14:editId="415A65A9">
                <wp:simplePos x="0" y="0"/>
                <wp:positionH relativeFrom="column">
                  <wp:posOffset>3160395</wp:posOffset>
                </wp:positionH>
                <wp:positionV relativeFrom="paragraph">
                  <wp:posOffset>250508</wp:posOffset>
                </wp:positionV>
                <wp:extent cx="200025" cy="195262"/>
                <wp:effectExtent l="0" t="0" r="28575" b="14605"/>
                <wp:wrapNone/>
                <wp:docPr id="10" name="Rectangle 10"/>
                <wp:cNvGraphicFramePr/>
                <a:graphic xmlns:a="http://schemas.openxmlformats.org/drawingml/2006/main">
                  <a:graphicData uri="http://schemas.microsoft.com/office/word/2010/wordprocessingShape">
                    <wps:wsp>
                      <wps:cNvSpPr/>
                      <wps:spPr>
                        <a:xfrm>
                          <a:off x="0" y="0"/>
                          <a:ext cx="200025" cy="195262"/>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97607" id="Rectangle 10" o:spid="_x0000_s1026" style="position:absolute;margin-left:248.85pt;margin-top:19.75pt;width:15.75pt;height:1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" fillcolor="#4f81bd" strokecolor="#385d8a"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401B25CF" wp14:editId="6C865AFA">
                <wp:simplePos x="0" y="0"/>
                <wp:positionH relativeFrom="column">
                  <wp:posOffset>2547302</wp:posOffset>
                </wp:positionH>
                <wp:positionV relativeFrom="paragraph">
                  <wp:posOffset>246380</wp:posOffset>
                </wp:positionV>
                <wp:extent cx="233362" cy="195263"/>
                <wp:effectExtent l="0" t="0" r="14605" b="14605"/>
                <wp:wrapNone/>
                <wp:docPr id="8" name="Isosceles Triangle 8"/>
                <wp:cNvGraphicFramePr/>
                <a:graphic xmlns:a="http://schemas.openxmlformats.org/drawingml/2006/main">
                  <a:graphicData uri="http://schemas.microsoft.com/office/word/2010/wordprocessingShape">
                    <wps:wsp>
                      <wps:cNvSpPr/>
                      <wps:spPr>
                        <a:xfrm>
                          <a:off x="0" y="0"/>
                          <a:ext cx="233362" cy="195263"/>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F83387" id="Isosceles Triangle 8" o:spid="_x0000_s1026" type="#_x0000_t5" style="position:absolute;margin-left:200.55pt;margin-top:19.4pt;width:18.35pt;height:15.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" fillcolor="#4f81bd" strokecolor="#385d8a"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067BB7D8" wp14:editId="53487F28">
                <wp:simplePos x="0" y="0"/>
                <wp:positionH relativeFrom="column">
                  <wp:posOffset>2157412</wp:posOffset>
                </wp:positionH>
                <wp:positionV relativeFrom="paragraph">
                  <wp:posOffset>243840</wp:posOffset>
                </wp:positionV>
                <wp:extent cx="242570" cy="233363"/>
                <wp:effectExtent l="0" t="0" r="24130" b="14605"/>
                <wp:wrapNone/>
                <wp:docPr id="9" name="Oval 9"/>
                <wp:cNvGraphicFramePr/>
                <a:graphic xmlns:a="http://schemas.openxmlformats.org/drawingml/2006/main">
                  <a:graphicData uri="http://schemas.microsoft.com/office/word/2010/wordprocessingShape">
                    <wps:wsp>
                      <wps:cNvSpPr/>
                      <wps:spPr>
                        <a:xfrm>
                          <a:off x="0" y="0"/>
                          <a:ext cx="242570" cy="233363"/>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66D755F" id="Oval 9" o:spid="_x0000_s1026" style="position:absolute;margin-left:169.85pt;margin-top:19.2pt;width:19.1pt;height:18.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" fillcolor="#4f81bd" strokecolor="#385d8a" strokeweight="2pt"/>
            </w:pict>
          </mc:Fallback>
        </mc:AlternateContent>
      </w:r>
      <w:r>
        <w:rPr>
          <w:rFonts w:ascii="Arial" w:hAnsi="Arial" w:cs="Arial"/>
          <w:sz w:val="24"/>
          <w:szCs w:val="24"/>
        </w:rPr>
        <w:t>•</w:t>
      </w:r>
      <w:r>
        <w:rPr>
          <w:rFonts w:ascii="Arial" w:hAnsi="Arial" w:cs="Arial"/>
          <w:sz w:val="24"/>
          <w:szCs w:val="24"/>
        </w:rPr>
        <w:tab/>
        <w:t>I</w:t>
      </w:r>
      <w:r w:rsidR="00893DF7" w:rsidRPr="00893DF7">
        <w:rPr>
          <w:rFonts w:ascii="Arial" w:hAnsi="Arial" w:cs="Arial"/>
          <w:sz w:val="24"/>
          <w:szCs w:val="24"/>
        </w:rPr>
        <w:t xml:space="preserve">ncorrect calculations </w:t>
      </w:r>
      <w:r>
        <w:rPr>
          <w:rFonts w:ascii="Arial" w:hAnsi="Arial" w:cs="Arial"/>
          <w:sz w:val="24"/>
          <w:szCs w:val="24"/>
        </w:rPr>
        <w:t>corrected by th</w:t>
      </w:r>
      <w:r w:rsidR="0060508E">
        <w:rPr>
          <w:rFonts w:ascii="Arial" w:hAnsi="Arial" w:cs="Arial"/>
          <w:sz w:val="24"/>
          <w:szCs w:val="24"/>
        </w:rPr>
        <w:t>e child</w:t>
      </w:r>
      <w:r>
        <w:rPr>
          <w:rFonts w:ascii="Arial" w:hAnsi="Arial" w:cs="Arial"/>
          <w:sz w:val="24"/>
          <w:szCs w:val="24"/>
        </w:rPr>
        <w:t xml:space="preserve"> must be</w:t>
      </w:r>
      <w:r w:rsidR="00893DF7" w:rsidRPr="00893DF7">
        <w:rPr>
          <w:rFonts w:ascii="Arial" w:hAnsi="Arial" w:cs="Arial"/>
          <w:sz w:val="24"/>
          <w:szCs w:val="24"/>
        </w:rPr>
        <w:t xml:space="preserve"> re-marked by the teacher</w:t>
      </w:r>
      <w:r>
        <w:rPr>
          <w:rFonts w:ascii="Arial" w:hAnsi="Arial" w:cs="Arial"/>
          <w:sz w:val="24"/>
          <w:szCs w:val="24"/>
        </w:rPr>
        <w:t>.</w:t>
      </w:r>
      <w:r w:rsidR="00893DF7" w:rsidRPr="00893DF7">
        <w:rPr>
          <w:rFonts w:ascii="Arial" w:hAnsi="Arial" w:cs="Arial"/>
          <w:sz w:val="24"/>
          <w:szCs w:val="24"/>
        </w:rPr>
        <w:t xml:space="preserve"> </w:t>
      </w:r>
    </w:p>
    <w:p w:rsidR="0060508E" w:rsidRDefault="00893DF7" w:rsidP="00B5575A">
      <w:pPr>
        <w:spacing w:line="240" w:lineRule="auto"/>
        <w:rPr>
          <w:rFonts w:ascii="Arial" w:hAnsi="Arial" w:cs="Arial"/>
          <w:sz w:val="24"/>
          <w:szCs w:val="24"/>
        </w:rPr>
      </w:pPr>
      <w:r w:rsidRPr="00893DF7">
        <w:rPr>
          <w:rFonts w:ascii="Arial" w:hAnsi="Arial" w:cs="Arial"/>
          <w:sz w:val="24"/>
          <w:szCs w:val="24"/>
        </w:rPr>
        <w:t>•</w:t>
      </w:r>
      <w:r w:rsidRPr="00893DF7">
        <w:rPr>
          <w:rFonts w:ascii="Arial" w:hAnsi="Arial" w:cs="Arial"/>
          <w:sz w:val="24"/>
          <w:szCs w:val="24"/>
        </w:rPr>
        <w:tab/>
        <w:t>Th</w:t>
      </w:r>
      <w:r w:rsidR="00D927B3">
        <w:rPr>
          <w:rFonts w:ascii="Arial" w:hAnsi="Arial" w:cs="Arial"/>
          <w:sz w:val="24"/>
          <w:szCs w:val="24"/>
        </w:rPr>
        <w:t xml:space="preserve">e tasks relating to the        ,         and        </w:t>
      </w:r>
      <w:r w:rsidR="0060508E">
        <w:rPr>
          <w:rFonts w:ascii="Arial" w:hAnsi="Arial" w:cs="Arial"/>
          <w:sz w:val="24"/>
          <w:szCs w:val="24"/>
        </w:rPr>
        <w:t xml:space="preserve">must be shown in the </w:t>
      </w:r>
      <w:r w:rsidRPr="00893DF7">
        <w:rPr>
          <w:rFonts w:ascii="Arial" w:hAnsi="Arial" w:cs="Arial"/>
          <w:sz w:val="24"/>
          <w:szCs w:val="24"/>
        </w:rPr>
        <w:t>pl</w:t>
      </w:r>
      <w:r w:rsidR="0060508E">
        <w:rPr>
          <w:rFonts w:ascii="Arial" w:hAnsi="Arial" w:cs="Arial"/>
          <w:sz w:val="24"/>
          <w:szCs w:val="24"/>
        </w:rPr>
        <w:t>anning slides.</w:t>
      </w:r>
    </w:p>
    <w:p w:rsidR="006B2591" w:rsidRDefault="006B2591" w:rsidP="00B5575A">
      <w:pPr>
        <w:spacing w:line="240" w:lineRule="auto"/>
        <w:rPr>
          <w:rFonts w:ascii="Arial" w:hAnsi="Arial" w:cs="Arial"/>
          <w:sz w:val="24"/>
          <w:szCs w:val="24"/>
        </w:rPr>
      </w:pPr>
    </w:p>
    <w:p w:rsidR="006B2591" w:rsidRPr="006B2591" w:rsidRDefault="006B2591" w:rsidP="006B2591">
      <w:pPr>
        <w:rPr>
          <w:rFonts w:ascii="Arial" w:hAnsi="Arial" w:cs="Arial"/>
          <w:b/>
          <w:sz w:val="24"/>
          <w:szCs w:val="24"/>
        </w:rPr>
      </w:pPr>
      <w:r>
        <w:rPr>
          <w:rFonts w:ascii="Arial" w:hAnsi="Arial" w:cs="Arial"/>
          <w:b/>
          <w:sz w:val="24"/>
          <w:szCs w:val="24"/>
        </w:rPr>
        <w:t xml:space="preserve">Weekly </w:t>
      </w:r>
      <w:r w:rsidRPr="00C967B5">
        <w:rPr>
          <w:rFonts w:ascii="Arial" w:hAnsi="Arial" w:cs="Arial"/>
          <w:b/>
          <w:sz w:val="24"/>
          <w:szCs w:val="24"/>
        </w:rPr>
        <w:t xml:space="preserve">Marking </w:t>
      </w:r>
      <w:r>
        <w:rPr>
          <w:rFonts w:ascii="Arial" w:hAnsi="Arial" w:cs="Arial"/>
          <w:b/>
          <w:sz w:val="24"/>
          <w:szCs w:val="24"/>
        </w:rPr>
        <w:t>Expectations in Destination Reader:</w:t>
      </w:r>
    </w:p>
    <w:p w:rsidR="00AF0DF1" w:rsidRDefault="006B2591" w:rsidP="00C410AF">
      <w:pPr>
        <w:pStyle w:val="ListParagraph"/>
        <w:numPr>
          <w:ilvl w:val="0"/>
          <w:numId w:val="6"/>
        </w:numPr>
        <w:rPr>
          <w:rFonts w:ascii="Arial" w:hAnsi="Arial" w:cs="Arial"/>
          <w:sz w:val="24"/>
          <w:szCs w:val="24"/>
        </w:rPr>
      </w:pPr>
      <w:r>
        <w:rPr>
          <w:rFonts w:ascii="Arial" w:hAnsi="Arial" w:cs="Arial"/>
          <w:sz w:val="24"/>
          <w:szCs w:val="24"/>
        </w:rPr>
        <w:t xml:space="preserve">Work in reading journals is not required to be marked </w:t>
      </w:r>
      <w:r w:rsidR="00C410AF">
        <w:rPr>
          <w:rFonts w:ascii="Arial" w:hAnsi="Arial" w:cs="Arial"/>
          <w:sz w:val="24"/>
          <w:szCs w:val="24"/>
        </w:rPr>
        <w:t>as ‘on the spot’ verbal feedback is provided to the pupils</w:t>
      </w:r>
      <w:r>
        <w:rPr>
          <w:rFonts w:ascii="Arial" w:hAnsi="Arial" w:cs="Arial"/>
          <w:sz w:val="24"/>
          <w:szCs w:val="24"/>
        </w:rPr>
        <w:t>.</w:t>
      </w:r>
    </w:p>
    <w:p w:rsidR="00C410AF" w:rsidRPr="00C410AF" w:rsidRDefault="00C410AF" w:rsidP="00C410AF">
      <w:pPr>
        <w:pStyle w:val="ListParagraph"/>
        <w:rPr>
          <w:rFonts w:ascii="Arial" w:hAnsi="Arial" w:cs="Arial"/>
          <w:sz w:val="24"/>
          <w:szCs w:val="24"/>
        </w:rPr>
      </w:pPr>
    </w:p>
    <w:p w:rsidR="008C03CE" w:rsidRDefault="008C03CE" w:rsidP="008C03CE">
      <w:pPr>
        <w:rPr>
          <w:rFonts w:ascii="Arial" w:hAnsi="Arial" w:cs="Arial"/>
          <w:b/>
          <w:sz w:val="24"/>
          <w:szCs w:val="24"/>
        </w:rPr>
      </w:pPr>
      <w:r>
        <w:rPr>
          <w:rFonts w:ascii="Arial" w:hAnsi="Arial" w:cs="Arial"/>
          <w:b/>
          <w:sz w:val="24"/>
          <w:szCs w:val="24"/>
        </w:rPr>
        <w:lastRenderedPageBreak/>
        <w:t xml:space="preserve">Weekly </w:t>
      </w:r>
      <w:r w:rsidRPr="00C967B5">
        <w:rPr>
          <w:rFonts w:ascii="Arial" w:hAnsi="Arial" w:cs="Arial"/>
          <w:b/>
          <w:sz w:val="24"/>
          <w:szCs w:val="24"/>
        </w:rPr>
        <w:t xml:space="preserve">Marking </w:t>
      </w:r>
      <w:r>
        <w:rPr>
          <w:rFonts w:ascii="Arial" w:hAnsi="Arial" w:cs="Arial"/>
          <w:b/>
          <w:sz w:val="24"/>
          <w:szCs w:val="24"/>
        </w:rPr>
        <w:t xml:space="preserve">Expectations in </w:t>
      </w:r>
      <w:r w:rsidR="00B01B80">
        <w:rPr>
          <w:rFonts w:ascii="Arial" w:hAnsi="Arial" w:cs="Arial"/>
          <w:b/>
          <w:sz w:val="24"/>
          <w:szCs w:val="24"/>
        </w:rPr>
        <w:t xml:space="preserve">Science and </w:t>
      </w:r>
      <w:r>
        <w:rPr>
          <w:rFonts w:ascii="Arial" w:hAnsi="Arial" w:cs="Arial"/>
          <w:b/>
          <w:sz w:val="24"/>
          <w:szCs w:val="24"/>
        </w:rPr>
        <w:t>Foundation subjects:</w:t>
      </w:r>
    </w:p>
    <w:p w:rsidR="008C03CE" w:rsidRDefault="008C03CE" w:rsidP="008C03CE">
      <w:pPr>
        <w:pStyle w:val="ListParagraph"/>
        <w:numPr>
          <w:ilvl w:val="0"/>
          <w:numId w:val="6"/>
        </w:numPr>
        <w:rPr>
          <w:rFonts w:ascii="Arial" w:hAnsi="Arial" w:cs="Arial"/>
          <w:sz w:val="24"/>
          <w:szCs w:val="24"/>
        </w:rPr>
      </w:pPr>
      <w:r>
        <w:rPr>
          <w:rFonts w:ascii="Arial" w:hAnsi="Arial" w:cs="Arial"/>
          <w:sz w:val="24"/>
          <w:szCs w:val="24"/>
        </w:rPr>
        <w:t xml:space="preserve">Every lesson’s sticker must be </w:t>
      </w:r>
      <w:r w:rsidR="00E81DC9">
        <w:rPr>
          <w:rFonts w:ascii="Arial" w:hAnsi="Arial" w:cs="Arial"/>
          <w:sz w:val="24"/>
          <w:szCs w:val="24"/>
        </w:rPr>
        <w:t xml:space="preserve">highlighted </w:t>
      </w:r>
      <w:r w:rsidR="00984793">
        <w:rPr>
          <w:rFonts w:ascii="Arial" w:hAnsi="Arial" w:cs="Arial"/>
          <w:sz w:val="24"/>
          <w:szCs w:val="24"/>
        </w:rPr>
        <w:t>by an adult.</w:t>
      </w:r>
    </w:p>
    <w:p w:rsidR="008C03CE" w:rsidRDefault="00AF0DF1" w:rsidP="00D33F9B">
      <w:pPr>
        <w:pStyle w:val="ListParagraph"/>
        <w:numPr>
          <w:ilvl w:val="0"/>
          <w:numId w:val="6"/>
        </w:numPr>
        <w:rPr>
          <w:rFonts w:ascii="Arial" w:hAnsi="Arial" w:cs="Arial"/>
          <w:sz w:val="24"/>
          <w:szCs w:val="24"/>
        </w:rPr>
      </w:pPr>
      <w:r>
        <w:rPr>
          <w:rFonts w:ascii="Arial" w:hAnsi="Arial" w:cs="Arial"/>
          <w:sz w:val="24"/>
          <w:szCs w:val="24"/>
        </w:rPr>
        <w:t>Any</w:t>
      </w:r>
      <w:r w:rsidR="0028757F">
        <w:rPr>
          <w:rFonts w:ascii="Arial" w:hAnsi="Arial" w:cs="Arial"/>
          <w:sz w:val="24"/>
          <w:szCs w:val="24"/>
        </w:rPr>
        <w:t xml:space="preserve"> </w:t>
      </w:r>
      <w:r w:rsidR="00883F60">
        <w:rPr>
          <w:rFonts w:ascii="Arial" w:hAnsi="Arial" w:cs="Arial"/>
          <w:sz w:val="24"/>
          <w:szCs w:val="24"/>
        </w:rPr>
        <w:t>feedback</w:t>
      </w:r>
      <w:r w:rsidR="0028757F">
        <w:rPr>
          <w:rFonts w:ascii="Arial" w:hAnsi="Arial" w:cs="Arial"/>
          <w:sz w:val="24"/>
          <w:szCs w:val="24"/>
        </w:rPr>
        <w:t xml:space="preserve"> </w:t>
      </w:r>
      <w:r w:rsidR="00EC1455">
        <w:rPr>
          <w:rFonts w:ascii="Arial" w:hAnsi="Arial" w:cs="Arial"/>
          <w:sz w:val="24"/>
          <w:szCs w:val="24"/>
        </w:rPr>
        <w:t xml:space="preserve">given </w:t>
      </w:r>
      <w:r w:rsidR="0028757F">
        <w:rPr>
          <w:rFonts w:ascii="Arial" w:hAnsi="Arial" w:cs="Arial"/>
          <w:sz w:val="24"/>
          <w:szCs w:val="24"/>
        </w:rPr>
        <w:t>related to ‘Habits of M</w:t>
      </w:r>
      <w:r w:rsidR="00D33F9B">
        <w:rPr>
          <w:rFonts w:ascii="Arial" w:hAnsi="Arial" w:cs="Arial"/>
          <w:sz w:val="24"/>
          <w:szCs w:val="24"/>
        </w:rPr>
        <w:t>ind.</w:t>
      </w:r>
      <w:r w:rsidR="0028757F">
        <w:rPr>
          <w:rFonts w:ascii="Arial" w:hAnsi="Arial" w:cs="Arial"/>
          <w:sz w:val="24"/>
          <w:szCs w:val="24"/>
        </w:rPr>
        <w:t>’</w:t>
      </w:r>
    </w:p>
    <w:p w:rsidR="00883F60" w:rsidRDefault="00883F60" w:rsidP="00883F60">
      <w:pPr>
        <w:rPr>
          <w:rFonts w:ascii="Arial" w:hAnsi="Arial" w:cs="Arial"/>
          <w:sz w:val="24"/>
          <w:szCs w:val="24"/>
        </w:rPr>
      </w:pPr>
    </w:p>
    <w:p w:rsidR="00644638" w:rsidRDefault="00644638" w:rsidP="00883F60">
      <w:pPr>
        <w:rPr>
          <w:rFonts w:ascii="Arial" w:hAnsi="Arial" w:cs="Arial"/>
          <w:b/>
          <w:sz w:val="24"/>
          <w:szCs w:val="24"/>
        </w:rPr>
      </w:pPr>
    </w:p>
    <w:p w:rsidR="00644638" w:rsidRDefault="00644638" w:rsidP="00883F60">
      <w:pPr>
        <w:rPr>
          <w:rFonts w:ascii="Arial" w:hAnsi="Arial" w:cs="Arial"/>
          <w:b/>
          <w:sz w:val="24"/>
          <w:szCs w:val="24"/>
        </w:rPr>
      </w:pPr>
    </w:p>
    <w:p w:rsidR="00644638" w:rsidRDefault="00644638" w:rsidP="00883F60">
      <w:pPr>
        <w:rPr>
          <w:rFonts w:ascii="Arial" w:hAnsi="Arial" w:cs="Arial"/>
          <w:b/>
          <w:sz w:val="24"/>
          <w:szCs w:val="24"/>
        </w:rPr>
      </w:pPr>
    </w:p>
    <w:p w:rsidR="00E81DC9" w:rsidRDefault="00E81DC9" w:rsidP="00883F60">
      <w:pPr>
        <w:rPr>
          <w:rFonts w:ascii="Arial" w:hAnsi="Arial" w:cs="Arial"/>
          <w:b/>
          <w:sz w:val="24"/>
          <w:szCs w:val="24"/>
        </w:rPr>
      </w:pPr>
    </w:p>
    <w:p w:rsidR="006B2591" w:rsidRDefault="006B2591" w:rsidP="00883F60">
      <w:pPr>
        <w:rPr>
          <w:rFonts w:ascii="Arial" w:hAnsi="Arial" w:cs="Arial"/>
          <w:b/>
          <w:sz w:val="24"/>
          <w:szCs w:val="24"/>
        </w:rPr>
      </w:pPr>
    </w:p>
    <w:p w:rsidR="00E81DC9" w:rsidRDefault="00E81DC9" w:rsidP="00883F60">
      <w:pPr>
        <w:rPr>
          <w:rFonts w:ascii="Arial" w:hAnsi="Arial" w:cs="Arial"/>
          <w:b/>
          <w:sz w:val="24"/>
          <w:szCs w:val="24"/>
        </w:rPr>
      </w:pPr>
    </w:p>
    <w:p w:rsidR="00E81DC9" w:rsidRDefault="00E81DC9" w:rsidP="00883F60">
      <w:pPr>
        <w:rPr>
          <w:rFonts w:ascii="Arial" w:hAnsi="Arial" w:cs="Arial"/>
          <w:b/>
          <w:sz w:val="24"/>
          <w:szCs w:val="24"/>
        </w:rPr>
      </w:pPr>
    </w:p>
    <w:p w:rsidR="00E81DC9" w:rsidRDefault="00E81DC9" w:rsidP="00883F60">
      <w:pPr>
        <w:rPr>
          <w:rFonts w:ascii="Arial" w:hAnsi="Arial" w:cs="Arial"/>
          <w:b/>
          <w:sz w:val="24"/>
          <w:szCs w:val="24"/>
        </w:rPr>
      </w:pPr>
    </w:p>
    <w:p w:rsidR="00644638" w:rsidRDefault="00644638" w:rsidP="00883F60">
      <w:pPr>
        <w:rPr>
          <w:rFonts w:ascii="Arial" w:hAnsi="Arial" w:cs="Arial"/>
          <w:b/>
          <w:sz w:val="24"/>
          <w:szCs w:val="24"/>
        </w:rPr>
      </w:pPr>
    </w:p>
    <w:p w:rsidR="00AF0DF1" w:rsidRDefault="00AF0DF1" w:rsidP="00883F60">
      <w:pPr>
        <w:rPr>
          <w:rFonts w:ascii="Arial" w:hAnsi="Arial" w:cs="Arial"/>
          <w:b/>
          <w:sz w:val="24"/>
          <w:szCs w:val="24"/>
        </w:rPr>
      </w:pPr>
    </w:p>
    <w:p w:rsidR="00644638" w:rsidRDefault="00644638" w:rsidP="00883F60">
      <w:pPr>
        <w:rPr>
          <w:rFonts w:ascii="Arial" w:hAnsi="Arial" w:cs="Arial"/>
          <w:b/>
          <w:sz w:val="24"/>
          <w:szCs w:val="24"/>
        </w:rPr>
      </w:pPr>
    </w:p>
    <w:p w:rsidR="004237C4" w:rsidRPr="00275F46" w:rsidRDefault="004237C4" w:rsidP="00B5575A">
      <w:pPr>
        <w:spacing w:line="240" w:lineRule="auto"/>
        <w:jc w:val="center"/>
        <w:rPr>
          <w:rFonts w:ascii="Arial" w:hAnsi="Arial" w:cs="Arial"/>
          <w:b/>
          <w:sz w:val="24"/>
          <w:szCs w:val="24"/>
        </w:rPr>
      </w:pPr>
      <w:r>
        <w:rPr>
          <w:rFonts w:ascii="Arial" w:hAnsi="Arial" w:cs="Arial"/>
          <w:b/>
          <w:sz w:val="24"/>
          <w:szCs w:val="24"/>
        </w:rPr>
        <w:t xml:space="preserve">Assessment Rationale </w:t>
      </w:r>
    </w:p>
    <w:p w:rsidR="004237C4" w:rsidRPr="00275F46" w:rsidRDefault="004237C4" w:rsidP="00B5575A">
      <w:pPr>
        <w:spacing w:line="240" w:lineRule="auto"/>
        <w:rPr>
          <w:rFonts w:ascii="Arial" w:hAnsi="Arial" w:cs="Arial"/>
          <w:sz w:val="24"/>
          <w:szCs w:val="24"/>
        </w:rPr>
      </w:pPr>
      <w:r w:rsidRPr="00275F46">
        <w:rPr>
          <w:rFonts w:ascii="Arial" w:hAnsi="Arial" w:cs="Arial"/>
          <w:sz w:val="24"/>
          <w:szCs w:val="24"/>
        </w:rPr>
        <w:t xml:space="preserve">At Nightingale we believe that effective, accurate assessment and focused action planning by teachers, support </w:t>
      </w:r>
      <w:r w:rsidRPr="00275F46">
        <w:rPr>
          <w:rFonts w:ascii="Arial" w:hAnsi="Arial" w:cs="Arial"/>
          <w:sz w:val="24"/>
          <w:szCs w:val="24"/>
        </w:rPr>
        <w:lastRenderedPageBreak/>
        <w:t xml:space="preserve">staff and members of the Senior Leadership Team will ensure that all children make outstanding progress over time at our school.   </w:t>
      </w:r>
    </w:p>
    <w:p w:rsidR="004237C4" w:rsidRPr="00275F46" w:rsidRDefault="004237C4" w:rsidP="00B5575A">
      <w:pPr>
        <w:spacing w:line="240" w:lineRule="auto"/>
        <w:rPr>
          <w:rFonts w:ascii="Arial" w:hAnsi="Arial" w:cs="Arial"/>
          <w:sz w:val="24"/>
          <w:szCs w:val="24"/>
        </w:rPr>
      </w:pPr>
      <w:r w:rsidRPr="00275F46">
        <w:rPr>
          <w:rFonts w:ascii="Arial" w:hAnsi="Arial" w:cs="Arial"/>
          <w:sz w:val="24"/>
          <w:szCs w:val="24"/>
        </w:rPr>
        <w:t xml:space="preserve">The emphasis is placed on pupils ‘keeping up, not catching up’ with short-term interventions put in place as quickly as possible if pupils begin to fall behind.  Our effective systems ensure that no children are ‘invisible’ and the personal learning needs of all children are met.  </w:t>
      </w:r>
    </w:p>
    <w:p w:rsidR="004237C4" w:rsidRPr="00275F46" w:rsidRDefault="004237C4" w:rsidP="00B5575A">
      <w:pPr>
        <w:spacing w:line="240" w:lineRule="auto"/>
        <w:rPr>
          <w:rFonts w:ascii="Arial" w:hAnsi="Arial" w:cs="Arial"/>
          <w:sz w:val="24"/>
          <w:szCs w:val="24"/>
        </w:rPr>
      </w:pPr>
      <w:r w:rsidRPr="00275F46">
        <w:rPr>
          <w:rFonts w:ascii="Arial" w:hAnsi="Arial" w:cs="Arial"/>
          <w:sz w:val="24"/>
          <w:szCs w:val="24"/>
        </w:rPr>
        <w:t xml:space="preserve">Paperwork surrounding the tracking and monitoring of pupil progress is kept to a minimum and is designed to be both supportive and useful.   In particular, care has been taken in the design of our systems to ensure that teachers’ time </w:t>
      </w:r>
      <w:r w:rsidRPr="00275F46">
        <w:rPr>
          <w:rFonts w:ascii="Arial" w:hAnsi="Arial" w:cs="Arial"/>
          <w:sz w:val="24"/>
          <w:szCs w:val="24"/>
        </w:rPr>
        <w:lastRenderedPageBreak/>
        <w:t xml:space="preserve">is not spent filling out forms and producing data in alternative formats.  </w:t>
      </w:r>
    </w:p>
    <w:p w:rsidR="004237C4" w:rsidRPr="00275F46" w:rsidRDefault="004237C4" w:rsidP="00B5575A">
      <w:pPr>
        <w:spacing w:line="240" w:lineRule="auto"/>
        <w:rPr>
          <w:rFonts w:ascii="Arial" w:hAnsi="Arial" w:cs="Arial"/>
          <w:sz w:val="24"/>
          <w:szCs w:val="24"/>
        </w:rPr>
      </w:pPr>
      <w:r w:rsidRPr="00275F46">
        <w:rPr>
          <w:rFonts w:ascii="Arial" w:hAnsi="Arial" w:cs="Arial"/>
          <w:sz w:val="24"/>
          <w:szCs w:val="24"/>
        </w:rPr>
        <w:t xml:space="preserve">By ensuring assessment information is factual, accurate and evidence based prior to any Action Planning Meetings, the majority of time can then be spent looking ahead and creating an effective class Action Plan.  This will include both Professional Development objectives for the teachers and focused, individual goals for children or small groups in the class.  </w:t>
      </w:r>
    </w:p>
    <w:p w:rsidR="004237C4" w:rsidRPr="00644638" w:rsidRDefault="004237C4" w:rsidP="00B5575A">
      <w:pPr>
        <w:spacing w:line="240" w:lineRule="auto"/>
        <w:rPr>
          <w:rFonts w:ascii="Arial" w:hAnsi="Arial" w:cs="Arial"/>
          <w:sz w:val="24"/>
          <w:szCs w:val="24"/>
        </w:rPr>
      </w:pPr>
      <w:r w:rsidRPr="00275F46">
        <w:rPr>
          <w:rFonts w:ascii="Arial" w:hAnsi="Arial" w:cs="Arial"/>
          <w:sz w:val="24"/>
          <w:szCs w:val="24"/>
        </w:rPr>
        <w:t>Action Plans will be effectively resourced including the fluid and accurate deployment of Support Staff with the skills to meet identified needs across the school.  This will be rec</w:t>
      </w:r>
      <w:r w:rsidRPr="00275F46">
        <w:rPr>
          <w:rFonts w:ascii="Arial" w:hAnsi="Arial" w:cs="Arial"/>
          <w:sz w:val="24"/>
          <w:szCs w:val="24"/>
        </w:rPr>
        <w:lastRenderedPageBreak/>
        <w:t xml:space="preserve">orded on a whole school Deployment Plan.  Ongoing monitoring activities will seek to ensure that the objectives set in the Action Plan for the class and the Deployment Plan for the whole school are met.  </w:t>
      </w:r>
    </w:p>
    <w:p w:rsidR="00753FF8" w:rsidRPr="00753FF8" w:rsidRDefault="00753FF8" w:rsidP="00EC1455">
      <w:pPr>
        <w:spacing w:line="240" w:lineRule="auto"/>
        <w:rPr>
          <w:rFonts w:ascii="Arial" w:hAnsi="Arial" w:cs="Arial"/>
          <w:b/>
          <w:sz w:val="24"/>
          <w:szCs w:val="24"/>
        </w:rPr>
      </w:pPr>
      <w:r w:rsidRPr="00753FF8">
        <w:rPr>
          <w:rFonts w:ascii="Arial" w:hAnsi="Arial" w:cs="Arial"/>
          <w:b/>
          <w:sz w:val="24"/>
          <w:szCs w:val="24"/>
        </w:rPr>
        <w:t>The Fundamentals:</w:t>
      </w:r>
    </w:p>
    <w:p w:rsidR="0007776B" w:rsidRDefault="00883F60" w:rsidP="00EC1455">
      <w:pPr>
        <w:spacing w:line="240" w:lineRule="auto"/>
        <w:rPr>
          <w:rFonts w:ascii="Arial" w:hAnsi="Arial" w:cs="Arial"/>
          <w:sz w:val="24"/>
          <w:szCs w:val="24"/>
        </w:rPr>
      </w:pPr>
      <w:r w:rsidRPr="00883F60">
        <w:rPr>
          <w:rFonts w:ascii="Arial" w:hAnsi="Arial" w:cs="Arial"/>
          <w:sz w:val="24"/>
          <w:szCs w:val="24"/>
        </w:rPr>
        <w:t xml:space="preserve">The Fundamentals approach to assessment reflects the mastery approach to learning and supports the premise of ‘no learning left behind’. It is a binary secure-fit model. </w:t>
      </w:r>
    </w:p>
    <w:p w:rsidR="0007776B" w:rsidRDefault="00883F60" w:rsidP="00EC1455">
      <w:pPr>
        <w:spacing w:line="240" w:lineRule="auto"/>
        <w:rPr>
          <w:rFonts w:ascii="Arial" w:hAnsi="Arial" w:cs="Arial"/>
          <w:sz w:val="24"/>
          <w:szCs w:val="24"/>
        </w:rPr>
      </w:pPr>
      <w:r w:rsidRPr="00883F60">
        <w:rPr>
          <w:rFonts w:ascii="Arial" w:hAnsi="Arial" w:cs="Arial"/>
          <w:sz w:val="24"/>
          <w:szCs w:val="24"/>
        </w:rPr>
        <w:t>Key learning outcomes have been identified for the end of each acade</w:t>
      </w:r>
      <w:r w:rsidR="00644638">
        <w:rPr>
          <w:rFonts w:ascii="Arial" w:hAnsi="Arial" w:cs="Arial"/>
          <w:sz w:val="24"/>
          <w:szCs w:val="24"/>
        </w:rPr>
        <w:t xml:space="preserve">mic year, for reading, writing and </w:t>
      </w:r>
      <w:r w:rsidRPr="00883F60">
        <w:rPr>
          <w:rFonts w:ascii="Arial" w:hAnsi="Arial" w:cs="Arial"/>
          <w:sz w:val="24"/>
          <w:szCs w:val="24"/>
        </w:rPr>
        <w:t xml:space="preserve">mathematics which we refer to as The Fundamentals. The majority of children work towards their chronological age-related Fundamentals in order to be ready for the next year of study. </w:t>
      </w:r>
      <w:r w:rsidRPr="00883F60">
        <w:rPr>
          <w:rFonts w:ascii="Arial" w:hAnsi="Arial" w:cs="Arial"/>
          <w:sz w:val="24"/>
          <w:szCs w:val="24"/>
        </w:rPr>
        <w:lastRenderedPageBreak/>
        <w:t xml:space="preserve">Their progress towards these end of year outcomes is checked in a variety of ways. Children have met these outcomes when they demonstrate that each objective has been mastered. </w:t>
      </w:r>
    </w:p>
    <w:p w:rsidR="0007776B" w:rsidRDefault="00883F60" w:rsidP="00EC1455">
      <w:pPr>
        <w:spacing w:line="240" w:lineRule="auto"/>
        <w:rPr>
          <w:rFonts w:ascii="Arial" w:hAnsi="Arial" w:cs="Arial"/>
          <w:sz w:val="24"/>
          <w:szCs w:val="24"/>
        </w:rPr>
      </w:pPr>
      <w:r w:rsidRPr="00883F60">
        <w:rPr>
          <w:rFonts w:ascii="Arial" w:hAnsi="Arial" w:cs="Arial"/>
          <w:sz w:val="24"/>
          <w:szCs w:val="24"/>
        </w:rPr>
        <w:t xml:space="preserve">We recognise that children are making the small steps towards each objective during the year. This is best formally recorded at the end of the year. </w:t>
      </w:r>
    </w:p>
    <w:p w:rsidR="0007776B" w:rsidRDefault="00883F60" w:rsidP="00EC1455">
      <w:pPr>
        <w:spacing w:line="240" w:lineRule="auto"/>
        <w:rPr>
          <w:rFonts w:ascii="Arial" w:hAnsi="Arial" w:cs="Arial"/>
          <w:sz w:val="24"/>
          <w:szCs w:val="24"/>
        </w:rPr>
      </w:pPr>
      <w:r w:rsidRPr="00883F60">
        <w:rPr>
          <w:rFonts w:ascii="Arial" w:hAnsi="Arial" w:cs="Arial"/>
          <w:sz w:val="24"/>
          <w:szCs w:val="24"/>
        </w:rPr>
        <w:t xml:space="preserve">Our approach to assessment aims to: </w:t>
      </w:r>
    </w:p>
    <w:p w:rsidR="0007776B" w:rsidRDefault="00883F60" w:rsidP="00B5575A">
      <w:pPr>
        <w:spacing w:after="0" w:line="240" w:lineRule="auto"/>
        <w:rPr>
          <w:rFonts w:ascii="Arial" w:hAnsi="Arial" w:cs="Arial"/>
          <w:sz w:val="24"/>
          <w:szCs w:val="24"/>
        </w:rPr>
      </w:pPr>
      <w:r w:rsidRPr="00883F60">
        <w:rPr>
          <w:rFonts w:ascii="Arial" w:hAnsi="Arial" w:cs="Arial"/>
          <w:sz w:val="24"/>
          <w:szCs w:val="24"/>
        </w:rPr>
        <w:t xml:space="preserve">• Ensure no learning is left behind. </w:t>
      </w:r>
    </w:p>
    <w:p w:rsidR="0007776B" w:rsidRDefault="00883F60" w:rsidP="00B5575A">
      <w:pPr>
        <w:spacing w:after="0" w:line="240" w:lineRule="auto"/>
        <w:rPr>
          <w:rFonts w:ascii="Arial" w:hAnsi="Arial" w:cs="Arial"/>
          <w:sz w:val="24"/>
          <w:szCs w:val="24"/>
        </w:rPr>
      </w:pPr>
      <w:r w:rsidRPr="00883F60">
        <w:rPr>
          <w:rFonts w:ascii="Arial" w:hAnsi="Arial" w:cs="Arial"/>
          <w:sz w:val="24"/>
          <w:szCs w:val="24"/>
        </w:rPr>
        <w:t xml:space="preserve">• Enable all children to know their strengths and areas for development. </w:t>
      </w:r>
    </w:p>
    <w:p w:rsidR="0007776B" w:rsidRDefault="00883F60" w:rsidP="00B5575A">
      <w:pPr>
        <w:spacing w:after="0" w:line="240" w:lineRule="auto"/>
        <w:rPr>
          <w:rFonts w:ascii="Arial" w:hAnsi="Arial" w:cs="Arial"/>
          <w:sz w:val="24"/>
          <w:szCs w:val="24"/>
        </w:rPr>
      </w:pPr>
      <w:r w:rsidRPr="00883F60">
        <w:rPr>
          <w:rFonts w:ascii="Arial" w:hAnsi="Arial" w:cs="Arial"/>
          <w:sz w:val="24"/>
          <w:szCs w:val="24"/>
        </w:rPr>
        <w:t xml:space="preserve">• Ensure that children progress in and across lessons. </w:t>
      </w:r>
    </w:p>
    <w:p w:rsidR="0007776B" w:rsidRDefault="00883F60" w:rsidP="00B5575A">
      <w:pPr>
        <w:spacing w:after="0" w:line="240" w:lineRule="auto"/>
        <w:rPr>
          <w:rFonts w:ascii="Arial" w:hAnsi="Arial" w:cs="Arial"/>
          <w:sz w:val="24"/>
          <w:szCs w:val="24"/>
        </w:rPr>
      </w:pPr>
      <w:r w:rsidRPr="00883F60">
        <w:rPr>
          <w:rFonts w:ascii="Arial" w:hAnsi="Arial" w:cs="Arial"/>
          <w:sz w:val="24"/>
          <w:szCs w:val="24"/>
        </w:rPr>
        <w:lastRenderedPageBreak/>
        <w:t>• Ensure that in planning learning lessons are amended to ensure that teaching and learning is responsive to the needs of all children.</w:t>
      </w:r>
    </w:p>
    <w:p w:rsidR="0007776B" w:rsidRDefault="00883F60" w:rsidP="00B5575A">
      <w:pPr>
        <w:spacing w:after="0" w:line="240" w:lineRule="auto"/>
        <w:rPr>
          <w:rFonts w:ascii="Arial" w:hAnsi="Arial" w:cs="Arial"/>
          <w:sz w:val="24"/>
          <w:szCs w:val="24"/>
        </w:rPr>
      </w:pPr>
      <w:r w:rsidRPr="00883F60">
        <w:rPr>
          <w:rFonts w:ascii="Arial" w:hAnsi="Arial" w:cs="Arial"/>
          <w:sz w:val="24"/>
          <w:szCs w:val="24"/>
        </w:rPr>
        <w:t xml:space="preserve">• Gather information about the progress and attainment of individual pupils, groups and cohorts, which is used to set specific targets, and identify strengths and areas for development in learning. </w:t>
      </w:r>
    </w:p>
    <w:p w:rsidR="0007776B" w:rsidRDefault="0007776B" w:rsidP="00B5575A">
      <w:pPr>
        <w:spacing w:after="0" w:line="240" w:lineRule="auto"/>
        <w:rPr>
          <w:rFonts w:ascii="Arial" w:hAnsi="Arial" w:cs="Arial"/>
          <w:sz w:val="24"/>
          <w:szCs w:val="24"/>
        </w:rPr>
      </w:pPr>
      <w:r w:rsidRPr="0007776B">
        <w:rPr>
          <w:rFonts w:ascii="Arial" w:hAnsi="Arial" w:cs="Arial"/>
          <w:sz w:val="24"/>
          <w:szCs w:val="24"/>
        </w:rPr>
        <w:t>• Inform parents of their childre</w:t>
      </w:r>
      <w:r>
        <w:rPr>
          <w:rFonts w:ascii="Arial" w:hAnsi="Arial" w:cs="Arial"/>
          <w:sz w:val="24"/>
          <w:szCs w:val="24"/>
        </w:rPr>
        <w:t>n’s progress on a regular basis.</w:t>
      </w:r>
    </w:p>
    <w:p w:rsidR="0007776B" w:rsidRDefault="0007776B" w:rsidP="00B5575A">
      <w:pPr>
        <w:spacing w:after="0" w:line="240" w:lineRule="auto"/>
        <w:rPr>
          <w:rFonts w:ascii="Arial" w:hAnsi="Arial" w:cs="Arial"/>
          <w:sz w:val="24"/>
          <w:szCs w:val="24"/>
        </w:rPr>
      </w:pPr>
      <w:r w:rsidRPr="0007776B">
        <w:rPr>
          <w:rFonts w:ascii="Arial" w:hAnsi="Arial" w:cs="Arial"/>
          <w:sz w:val="24"/>
          <w:szCs w:val="24"/>
        </w:rPr>
        <w:t xml:space="preserve">• Monitor and record the attainment and progress of individuals, groups and cohorts. </w:t>
      </w:r>
    </w:p>
    <w:p w:rsidR="0007776B" w:rsidRDefault="0007776B" w:rsidP="00B5575A">
      <w:pPr>
        <w:spacing w:after="0" w:line="240" w:lineRule="auto"/>
        <w:rPr>
          <w:rFonts w:ascii="Arial" w:hAnsi="Arial" w:cs="Arial"/>
          <w:sz w:val="24"/>
          <w:szCs w:val="24"/>
        </w:rPr>
      </w:pPr>
      <w:r w:rsidRPr="0007776B">
        <w:rPr>
          <w:rFonts w:ascii="Arial" w:hAnsi="Arial" w:cs="Arial"/>
          <w:sz w:val="24"/>
          <w:szCs w:val="24"/>
        </w:rPr>
        <w:t xml:space="preserve">• Inform key stakeholders and the Governing Body about progress and attainment. </w:t>
      </w:r>
    </w:p>
    <w:p w:rsidR="00EC1455" w:rsidRDefault="0007776B" w:rsidP="00B5575A">
      <w:pPr>
        <w:spacing w:after="0" w:line="240" w:lineRule="auto"/>
        <w:rPr>
          <w:rFonts w:ascii="Arial" w:hAnsi="Arial" w:cs="Arial"/>
          <w:sz w:val="24"/>
          <w:szCs w:val="24"/>
        </w:rPr>
      </w:pPr>
      <w:r w:rsidRPr="0007776B">
        <w:rPr>
          <w:rFonts w:ascii="Arial" w:hAnsi="Arial" w:cs="Arial"/>
          <w:sz w:val="24"/>
          <w:szCs w:val="24"/>
        </w:rPr>
        <w:lastRenderedPageBreak/>
        <w:t>• Support teachers in their continuing review of learning on a consistent basis in order to identify gaps and misconceptions.</w:t>
      </w:r>
    </w:p>
    <w:p w:rsidR="00B5575A" w:rsidRDefault="00B5575A" w:rsidP="00B5575A">
      <w:pPr>
        <w:spacing w:after="0" w:line="240" w:lineRule="auto"/>
        <w:rPr>
          <w:rFonts w:ascii="Arial" w:hAnsi="Arial" w:cs="Arial"/>
          <w:sz w:val="24"/>
          <w:szCs w:val="24"/>
        </w:rPr>
      </w:pPr>
    </w:p>
    <w:p w:rsidR="00B5575A" w:rsidRDefault="00B5575A" w:rsidP="00B5575A">
      <w:pPr>
        <w:spacing w:after="0" w:line="240" w:lineRule="auto"/>
        <w:rPr>
          <w:rFonts w:ascii="Arial" w:hAnsi="Arial" w:cs="Arial"/>
          <w:sz w:val="24"/>
          <w:szCs w:val="24"/>
        </w:rPr>
      </w:pPr>
    </w:p>
    <w:p w:rsidR="00B5575A" w:rsidRDefault="00B5575A" w:rsidP="00B5575A">
      <w:pPr>
        <w:spacing w:after="0" w:line="240" w:lineRule="auto"/>
        <w:rPr>
          <w:rFonts w:ascii="Arial" w:hAnsi="Arial" w:cs="Arial"/>
          <w:sz w:val="24"/>
          <w:szCs w:val="24"/>
        </w:rPr>
      </w:pPr>
    </w:p>
    <w:p w:rsidR="00B5575A" w:rsidRPr="004237C4" w:rsidRDefault="00B5575A" w:rsidP="00B5575A">
      <w:pPr>
        <w:spacing w:after="0" w:line="240" w:lineRule="auto"/>
        <w:rPr>
          <w:rFonts w:ascii="Arial" w:hAnsi="Arial" w:cs="Arial"/>
          <w:sz w:val="24"/>
          <w:szCs w:val="24"/>
        </w:rPr>
      </w:pPr>
    </w:p>
    <w:p w:rsidR="0007776B" w:rsidRDefault="0007776B" w:rsidP="00EC1455">
      <w:pPr>
        <w:spacing w:line="240" w:lineRule="auto"/>
        <w:jc w:val="center"/>
        <w:rPr>
          <w:rFonts w:ascii="Arial" w:hAnsi="Arial" w:cs="Arial"/>
          <w:b/>
          <w:sz w:val="24"/>
          <w:szCs w:val="24"/>
        </w:rPr>
      </w:pPr>
      <w:r w:rsidRPr="0007776B">
        <w:rPr>
          <w:rFonts w:ascii="Arial" w:hAnsi="Arial" w:cs="Arial"/>
          <w:b/>
          <w:sz w:val="24"/>
          <w:szCs w:val="24"/>
        </w:rPr>
        <w:t>The Three Aspects of Assessment</w:t>
      </w:r>
    </w:p>
    <w:p w:rsidR="0007776B" w:rsidRPr="00644638" w:rsidRDefault="0007776B" w:rsidP="00EC1455">
      <w:pPr>
        <w:spacing w:line="240" w:lineRule="auto"/>
        <w:rPr>
          <w:rFonts w:ascii="Arial" w:hAnsi="Arial" w:cs="Arial"/>
          <w:b/>
          <w:sz w:val="24"/>
          <w:szCs w:val="24"/>
        </w:rPr>
      </w:pPr>
      <w:r w:rsidRPr="00644638">
        <w:rPr>
          <w:rFonts w:ascii="Arial" w:hAnsi="Arial" w:cs="Arial"/>
          <w:b/>
          <w:sz w:val="24"/>
          <w:szCs w:val="24"/>
        </w:rPr>
        <w:t xml:space="preserve">In School Formative Assessment </w:t>
      </w:r>
    </w:p>
    <w:p w:rsidR="0007776B" w:rsidRDefault="0007776B" w:rsidP="00EC1455">
      <w:pPr>
        <w:spacing w:line="240" w:lineRule="auto"/>
        <w:rPr>
          <w:rFonts w:ascii="Arial" w:hAnsi="Arial" w:cs="Arial"/>
          <w:sz w:val="24"/>
          <w:szCs w:val="24"/>
        </w:rPr>
      </w:pPr>
      <w:r w:rsidRPr="0007776B">
        <w:rPr>
          <w:rFonts w:ascii="Arial" w:hAnsi="Arial" w:cs="Arial"/>
          <w:sz w:val="24"/>
          <w:szCs w:val="24"/>
        </w:rPr>
        <w:t>In school formative assessment is used to evaluate pupils’ knowledge and understanding on a day</w:t>
      </w:r>
      <w:r>
        <w:rPr>
          <w:rFonts w:ascii="Arial" w:hAnsi="Arial" w:cs="Arial"/>
          <w:sz w:val="24"/>
          <w:szCs w:val="24"/>
        </w:rPr>
        <w:t xml:space="preserve"> </w:t>
      </w:r>
      <w:r w:rsidRPr="0007776B">
        <w:rPr>
          <w:rFonts w:ascii="Arial" w:hAnsi="Arial" w:cs="Arial"/>
          <w:sz w:val="24"/>
          <w:szCs w:val="24"/>
        </w:rPr>
        <w:t xml:space="preserve">to-day basis and to tailor teaching accordingly. </w:t>
      </w:r>
    </w:p>
    <w:p w:rsidR="0007776B" w:rsidRDefault="0007776B" w:rsidP="00EC1455">
      <w:pPr>
        <w:spacing w:line="240" w:lineRule="auto"/>
        <w:rPr>
          <w:rFonts w:ascii="Arial" w:hAnsi="Arial" w:cs="Arial"/>
          <w:sz w:val="24"/>
          <w:szCs w:val="24"/>
        </w:rPr>
      </w:pPr>
      <w:r w:rsidRPr="0007776B">
        <w:rPr>
          <w:rFonts w:ascii="Arial" w:hAnsi="Arial" w:cs="Arial"/>
          <w:sz w:val="24"/>
          <w:szCs w:val="24"/>
        </w:rPr>
        <w:lastRenderedPageBreak/>
        <w:t xml:space="preserve">• Formative assessment is used daily to assess knowledge, skills and understanding, and to identify gaps and misconceptions. </w:t>
      </w:r>
    </w:p>
    <w:p w:rsidR="0007776B" w:rsidRDefault="0007776B" w:rsidP="00EC1455">
      <w:pPr>
        <w:spacing w:line="240" w:lineRule="auto"/>
        <w:rPr>
          <w:rFonts w:ascii="Arial" w:hAnsi="Arial" w:cs="Arial"/>
          <w:sz w:val="24"/>
          <w:szCs w:val="24"/>
        </w:rPr>
      </w:pPr>
      <w:r w:rsidRPr="0007776B">
        <w:rPr>
          <w:rFonts w:ascii="Arial" w:hAnsi="Arial" w:cs="Arial"/>
          <w:sz w:val="24"/>
          <w:szCs w:val="24"/>
        </w:rPr>
        <w:t xml:space="preserve">• A range of methods are used to evaluate pupil understanding and enable teachers to be responsive to the needs of the pupils. </w:t>
      </w:r>
    </w:p>
    <w:p w:rsidR="0007776B" w:rsidRDefault="00644638" w:rsidP="00EC1455">
      <w:pPr>
        <w:spacing w:line="240" w:lineRule="auto"/>
        <w:rPr>
          <w:rFonts w:ascii="Arial" w:hAnsi="Arial" w:cs="Arial"/>
          <w:sz w:val="24"/>
          <w:szCs w:val="24"/>
        </w:rPr>
      </w:pPr>
      <w:r>
        <w:rPr>
          <w:rFonts w:ascii="Arial" w:hAnsi="Arial" w:cs="Arial"/>
          <w:sz w:val="24"/>
          <w:szCs w:val="24"/>
        </w:rPr>
        <w:t>• Pupils across our school</w:t>
      </w:r>
      <w:r w:rsidR="0007776B" w:rsidRPr="0007776B">
        <w:rPr>
          <w:rFonts w:ascii="Arial" w:hAnsi="Arial" w:cs="Arial"/>
          <w:sz w:val="24"/>
          <w:szCs w:val="24"/>
        </w:rPr>
        <w:t xml:space="preserve"> play a pivotal role in the assessment process, providing a useful insight into their own understanding through peer and self-assessment processes. </w:t>
      </w:r>
    </w:p>
    <w:p w:rsidR="0007776B" w:rsidRDefault="0007776B" w:rsidP="00EC1455">
      <w:pPr>
        <w:spacing w:line="240" w:lineRule="auto"/>
        <w:rPr>
          <w:rFonts w:ascii="Arial" w:hAnsi="Arial" w:cs="Arial"/>
          <w:sz w:val="24"/>
          <w:szCs w:val="24"/>
        </w:rPr>
      </w:pPr>
      <w:r w:rsidRPr="0007776B">
        <w:rPr>
          <w:rFonts w:ascii="Arial" w:hAnsi="Arial" w:cs="Arial"/>
          <w:sz w:val="24"/>
          <w:szCs w:val="24"/>
        </w:rPr>
        <w:t>• The model for assessment ensures pupils with SEN and disabilities are assessed appropriately and effectively in line with the purposes and principles of inclusive assessment.</w:t>
      </w:r>
    </w:p>
    <w:p w:rsidR="0007776B" w:rsidRDefault="0007776B" w:rsidP="00EC1455">
      <w:pPr>
        <w:spacing w:line="240" w:lineRule="auto"/>
        <w:rPr>
          <w:rFonts w:ascii="Arial" w:hAnsi="Arial" w:cs="Arial"/>
          <w:sz w:val="24"/>
          <w:szCs w:val="24"/>
        </w:rPr>
      </w:pPr>
      <w:r w:rsidRPr="0007776B">
        <w:rPr>
          <w:rFonts w:ascii="Arial" w:hAnsi="Arial" w:cs="Arial"/>
          <w:sz w:val="24"/>
          <w:szCs w:val="24"/>
        </w:rPr>
        <w:lastRenderedPageBreak/>
        <w:t>Ongoing assessment makes up part of the teachers’ repertoire of pedagogical strategies:</w:t>
      </w:r>
    </w:p>
    <w:tbl>
      <w:tblPr>
        <w:tblStyle w:val="TableGrid"/>
        <w:tblW w:w="0" w:type="auto"/>
        <w:tblLook w:val="04A0" w:firstRow="1" w:lastRow="0" w:firstColumn="1" w:lastColumn="0" w:noHBand="0" w:noVBand="1"/>
      </w:tblPr>
      <w:tblGrid>
        <w:gridCol w:w="5027"/>
        <w:gridCol w:w="5027"/>
      </w:tblGrid>
      <w:tr w:rsidR="0007776B" w:rsidTr="0007776B">
        <w:tc>
          <w:tcPr>
            <w:tcW w:w="5027" w:type="dxa"/>
          </w:tcPr>
          <w:p w:rsidR="0007776B" w:rsidRPr="001465E7" w:rsidRDefault="0007776B" w:rsidP="00EC1455">
            <w:pPr>
              <w:rPr>
                <w:rFonts w:ascii="Arial" w:hAnsi="Arial" w:cs="Arial"/>
                <w:b/>
                <w:sz w:val="24"/>
                <w:szCs w:val="24"/>
              </w:rPr>
            </w:pPr>
            <w:r w:rsidRPr="001465E7">
              <w:rPr>
                <w:rFonts w:ascii="Arial" w:hAnsi="Arial" w:cs="Arial"/>
                <w:b/>
                <w:sz w:val="24"/>
                <w:szCs w:val="24"/>
              </w:rPr>
              <w:t xml:space="preserve">Formative assessment strategy </w:t>
            </w:r>
          </w:p>
        </w:tc>
        <w:tc>
          <w:tcPr>
            <w:tcW w:w="5027" w:type="dxa"/>
          </w:tcPr>
          <w:p w:rsidR="0007776B" w:rsidRPr="001465E7" w:rsidRDefault="0007776B" w:rsidP="00EC1455">
            <w:pPr>
              <w:rPr>
                <w:rFonts w:ascii="Arial" w:hAnsi="Arial" w:cs="Arial"/>
                <w:b/>
                <w:sz w:val="24"/>
                <w:szCs w:val="24"/>
              </w:rPr>
            </w:pPr>
            <w:r w:rsidRPr="001465E7">
              <w:rPr>
                <w:rFonts w:ascii="Arial" w:hAnsi="Arial" w:cs="Arial"/>
                <w:b/>
                <w:sz w:val="24"/>
                <w:szCs w:val="24"/>
              </w:rPr>
              <w:t>Purpose</w:t>
            </w:r>
          </w:p>
        </w:tc>
      </w:tr>
      <w:tr w:rsidR="0007776B" w:rsidTr="0007776B">
        <w:tc>
          <w:tcPr>
            <w:tcW w:w="5027" w:type="dxa"/>
          </w:tcPr>
          <w:p w:rsidR="0007776B" w:rsidRPr="001465E7" w:rsidRDefault="0007776B" w:rsidP="00EC1455">
            <w:pPr>
              <w:rPr>
                <w:rFonts w:ascii="Arial" w:hAnsi="Arial" w:cs="Arial"/>
                <w:sz w:val="24"/>
                <w:szCs w:val="24"/>
              </w:rPr>
            </w:pPr>
            <w:r w:rsidRPr="001465E7">
              <w:rPr>
                <w:rFonts w:ascii="Arial" w:hAnsi="Arial" w:cs="Arial"/>
                <w:sz w:val="24"/>
                <w:szCs w:val="24"/>
              </w:rPr>
              <w:t>Planning</w:t>
            </w:r>
          </w:p>
        </w:tc>
        <w:tc>
          <w:tcPr>
            <w:tcW w:w="5027" w:type="dxa"/>
          </w:tcPr>
          <w:p w:rsidR="0007776B" w:rsidRPr="001465E7" w:rsidRDefault="001465E7" w:rsidP="00EC1455">
            <w:pPr>
              <w:rPr>
                <w:rFonts w:ascii="Arial" w:hAnsi="Arial" w:cs="Arial"/>
                <w:sz w:val="24"/>
                <w:szCs w:val="24"/>
              </w:rPr>
            </w:pPr>
            <w:r w:rsidRPr="001465E7">
              <w:rPr>
                <w:rFonts w:ascii="Arial" w:hAnsi="Arial" w:cs="Arial"/>
                <w:sz w:val="24"/>
                <w:szCs w:val="24"/>
              </w:rPr>
              <w:t>Identifies valid learning and assessment objectives to ensure progression in the delivery of the curriculum. Next steps identified in lessons feeds into short term planning and fo</w:t>
            </w:r>
            <w:r w:rsidR="00644638">
              <w:rPr>
                <w:rFonts w:ascii="Arial" w:hAnsi="Arial" w:cs="Arial"/>
                <w:sz w:val="24"/>
                <w:szCs w:val="24"/>
              </w:rPr>
              <w:t>cus groups are planned for.</w:t>
            </w:r>
          </w:p>
        </w:tc>
      </w:tr>
      <w:tr w:rsidR="0007776B" w:rsidTr="0007776B">
        <w:tc>
          <w:tcPr>
            <w:tcW w:w="5027" w:type="dxa"/>
          </w:tcPr>
          <w:p w:rsidR="0007776B" w:rsidRPr="001465E7" w:rsidRDefault="0007776B" w:rsidP="00EC1455">
            <w:pPr>
              <w:rPr>
                <w:rFonts w:ascii="Arial" w:hAnsi="Arial" w:cs="Arial"/>
                <w:sz w:val="24"/>
                <w:szCs w:val="24"/>
              </w:rPr>
            </w:pPr>
            <w:r w:rsidRPr="001465E7">
              <w:rPr>
                <w:rFonts w:ascii="Arial" w:hAnsi="Arial" w:cs="Arial"/>
                <w:sz w:val="24"/>
                <w:szCs w:val="24"/>
              </w:rPr>
              <w:t>Sharing learning intentions and steps to success</w:t>
            </w:r>
          </w:p>
        </w:tc>
        <w:tc>
          <w:tcPr>
            <w:tcW w:w="5027" w:type="dxa"/>
          </w:tcPr>
          <w:p w:rsidR="0007776B" w:rsidRPr="001465E7" w:rsidRDefault="001465E7" w:rsidP="00EC1455">
            <w:pPr>
              <w:rPr>
                <w:rFonts w:ascii="Arial" w:hAnsi="Arial" w:cs="Arial"/>
                <w:sz w:val="24"/>
                <w:szCs w:val="24"/>
              </w:rPr>
            </w:pPr>
            <w:r w:rsidRPr="001465E7">
              <w:rPr>
                <w:rFonts w:ascii="Arial" w:hAnsi="Arial" w:cs="Arial"/>
                <w:sz w:val="24"/>
                <w:szCs w:val="24"/>
              </w:rPr>
              <w:t>Pupils and teachers are clear abou</w:t>
            </w:r>
            <w:r w:rsidR="00644638">
              <w:rPr>
                <w:rFonts w:ascii="Arial" w:hAnsi="Arial" w:cs="Arial"/>
                <w:sz w:val="24"/>
                <w:szCs w:val="24"/>
              </w:rPr>
              <w:t>t the learning. Steps to Success</w:t>
            </w:r>
            <w:r w:rsidRPr="001465E7">
              <w:rPr>
                <w:rFonts w:ascii="Arial" w:hAnsi="Arial" w:cs="Arial"/>
                <w:sz w:val="24"/>
                <w:szCs w:val="24"/>
              </w:rPr>
              <w:t xml:space="preserve"> provide a structure to asse</w:t>
            </w:r>
            <w:r w:rsidR="00644638">
              <w:rPr>
                <w:rFonts w:ascii="Arial" w:hAnsi="Arial" w:cs="Arial"/>
                <w:sz w:val="24"/>
                <w:szCs w:val="24"/>
              </w:rPr>
              <w:t>ss learning within each lesson.</w:t>
            </w:r>
          </w:p>
        </w:tc>
      </w:tr>
      <w:tr w:rsidR="0007776B" w:rsidTr="0007776B">
        <w:tc>
          <w:tcPr>
            <w:tcW w:w="5027" w:type="dxa"/>
          </w:tcPr>
          <w:p w:rsidR="0007776B" w:rsidRPr="001465E7" w:rsidRDefault="0007776B" w:rsidP="00EC1455">
            <w:pPr>
              <w:rPr>
                <w:rFonts w:ascii="Arial" w:hAnsi="Arial" w:cs="Arial"/>
                <w:sz w:val="24"/>
                <w:szCs w:val="24"/>
              </w:rPr>
            </w:pPr>
            <w:r w:rsidRPr="001465E7">
              <w:rPr>
                <w:rFonts w:ascii="Arial" w:hAnsi="Arial" w:cs="Arial"/>
                <w:sz w:val="24"/>
                <w:szCs w:val="24"/>
              </w:rPr>
              <w:t>Feedback</w:t>
            </w:r>
          </w:p>
        </w:tc>
        <w:tc>
          <w:tcPr>
            <w:tcW w:w="5027" w:type="dxa"/>
          </w:tcPr>
          <w:p w:rsidR="0007776B" w:rsidRPr="001465E7" w:rsidRDefault="001465E7" w:rsidP="00EC1455">
            <w:pPr>
              <w:rPr>
                <w:rFonts w:ascii="Arial" w:hAnsi="Arial" w:cs="Arial"/>
                <w:sz w:val="24"/>
                <w:szCs w:val="24"/>
              </w:rPr>
            </w:pPr>
            <w:r w:rsidRPr="001465E7">
              <w:rPr>
                <w:rFonts w:ascii="Arial" w:hAnsi="Arial" w:cs="Arial"/>
                <w:sz w:val="24"/>
                <w:szCs w:val="24"/>
              </w:rPr>
              <w:t>Feedback is meaningful and can be verbal or written. It is diagnostic and informs pupils of successes and next steps providing c</w:t>
            </w:r>
            <w:r w:rsidR="00644638">
              <w:rPr>
                <w:rFonts w:ascii="Arial" w:hAnsi="Arial" w:cs="Arial"/>
                <w:sz w:val="24"/>
                <w:szCs w:val="24"/>
              </w:rPr>
              <w:t>lear strategies for improvement.</w:t>
            </w:r>
          </w:p>
        </w:tc>
      </w:tr>
      <w:tr w:rsidR="0007776B" w:rsidTr="0007776B">
        <w:tc>
          <w:tcPr>
            <w:tcW w:w="5027" w:type="dxa"/>
          </w:tcPr>
          <w:p w:rsidR="0007776B" w:rsidRPr="001465E7" w:rsidRDefault="001465E7" w:rsidP="00EC1455">
            <w:pPr>
              <w:rPr>
                <w:rFonts w:ascii="Arial" w:hAnsi="Arial" w:cs="Arial"/>
                <w:sz w:val="24"/>
                <w:szCs w:val="24"/>
              </w:rPr>
            </w:pPr>
            <w:r w:rsidRPr="001465E7">
              <w:rPr>
                <w:rFonts w:ascii="Arial" w:hAnsi="Arial" w:cs="Arial"/>
                <w:sz w:val="24"/>
                <w:szCs w:val="24"/>
              </w:rPr>
              <w:t>Peer and self-assessment</w:t>
            </w:r>
          </w:p>
        </w:tc>
        <w:tc>
          <w:tcPr>
            <w:tcW w:w="5027" w:type="dxa"/>
          </w:tcPr>
          <w:p w:rsidR="0007776B" w:rsidRPr="001465E7" w:rsidRDefault="001465E7" w:rsidP="00EC1455">
            <w:pPr>
              <w:rPr>
                <w:rFonts w:ascii="Arial" w:hAnsi="Arial" w:cs="Arial"/>
                <w:sz w:val="24"/>
                <w:szCs w:val="24"/>
              </w:rPr>
            </w:pPr>
            <w:r w:rsidRPr="001465E7">
              <w:rPr>
                <w:rFonts w:ascii="Arial" w:hAnsi="Arial" w:cs="Arial"/>
                <w:sz w:val="24"/>
                <w:szCs w:val="24"/>
              </w:rPr>
              <w:t>Pupils are taught how to evaluate their own learning and the learning of others. They identify opportunities to extend, consol</w:t>
            </w:r>
            <w:r w:rsidR="00644638">
              <w:rPr>
                <w:rFonts w:ascii="Arial" w:hAnsi="Arial" w:cs="Arial"/>
                <w:sz w:val="24"/>
                <w:szCs w:val="24"/>
              </w:rPr>
              <w:t>idate or improve their learning.</w:t>
            </w:r>
          </w:p>
        </w:tc>
      </w:tr>
      <w:tr w:rsidR="0007776B" w:rsidTr="0007776B">
        <w:tc>
          <w:tcPr>
            <w:tcW w:w="5027" w:type="dxa"/>
          </w:tcPr>
          <w:p w:rsidR="0007776B" w:rsidRPr="001465E7" w:rsidRDefault="001465E7" w:rsidP="00EC1455">
            <w:pPr>
              <w:rPr>
                <w:rFonts w:ascii="Arial" w:hAnsi="Arial" w:cs="Arial"/>
                <w:sz w:val="24"/>
                <w:szCs w:val="24"/>
              </w:rPr>
            </w:pPr>
            <w:r w:rsidRPr="001465E7">
              <w:rPr>
                <w:rFonts w:ascii="Arial" w:hAnsi="Arial" w:cs="Arial"/>
                <w:sz w:val="24"/>
                <w:szCs w:val="24"/>
              </w:rPr>
              <w:t xml:space="preserve">Questioning </w:t>
            </w:r>
          </w:p>
        </w:tc>
        <w:tc>
          <w:tcPr>
            <w:tcW w:w="5027" w:type="dxa"/>
          </w:tcPr>
          <w:p w:rsidR="0007776B" w:rsidRPr="001465E7" w:rsidRDefault="001465E7" w:rsidP="00EC1455">
            <w:pPr>
              <w:rPr>
                <w:rFonts w:ascii="Arial" w:hAnsi="Arial" w:cs="Arial"/>
                <w:sz w:val="24"/>
                <w:szCs w:val="24"/>
              </w:rPr>
            </w:pPr>
            <w:r w:rsidRPr="001465E7">
              <w:rPr>
                <w:rFonts w:ascii="Arial" w:hAnsi="Arial" w:cs="Arial"/>
                <w:sz w:val="24"/>
                <w:szCs w:val="24"/>
              </w:rPr>
              <w:t>Questioning promotes thoughtful, purposeful and focused dialogue. It can be used to assess pupils’ understanding. We use talk partners and mini whiteboards to give opportunities for the whole class to feedback. This is used as a checkpoint to asses</w:t>
            </w:r>
            <w:r w:rsidR="00644638">
              <w:rPr>
                <w:rFonts w:ascii="Arial" w:hAnsi="Arial" w:cs="Arial"/>
                <w:sz w:val="24"/>
                <w:szCs w:val="24"/>
              </w:rPr>
              <w:t>s learning.</w:t>
            </w:r>
          </w:p>
        </w:tc>
      </w:tr>
      <w:tr w:rsidR="0007776B" w:rsidTr="0007776B">
        <w:tc>
          <w:tcPr>
            <w:tcW w:w="5027" w:type="dxa"/>
          </w:tcPr>
          <w:p w:rsidR="0007776B" w:rsidRPr="001465E7" w:rsidRDefault="001465E7" w:rsidP="00EC1455">
            <w:pPr>
              <w:rPr>
                <w:rFonts w:ascii="Arial" w:hAnsi="Arial" w:cs="Arial"/>
                <w:sz w:val="24"/>
                <w:szCs w:val="24"/>
              </w:rPr>
            </w:pPr>
            <w:r w:rsidRPr="001465E7">
              <w:rPr>
                <w:rFonts w:ascii="Arial" w:hAnsi="Arial" w:cs="Arial"/>
                <w:sz w:val="24"/>
                <w:szCs w:val="24"/>
              </w:rPr>
              <w:t>Prove its: Check its Think its Beat its</w:t>
            </w:r>
            <w:r w:rsidR="00644638">
              <w:rPr>
                <w:rFonts w:ascii="Arial" w:hAnsi="Arial" w:cs="Arial"/>
                <w:sz w:val="24"/>
                <w:szCs w:val="24"/>
              </w:rPr>
              <w:t xml:space="preserve"> (Maths)</w:t>
            </w:r>
          </w:p>
        </w:tc>
        <w:tc>
          <w:tcPr>
            <w:tcW w:w="5027" w:type="dxa"/>
          </w:tcPr>
          <w:p w:rsidR="0007776B" w:rsidRPr="001465E7" w:rsidRDefault="001465E7" w:rsidP="00EC1455">
            <w:pPr>
              <w:rPr>
                <w:rFonts w:ascii="Arial" w:hAnsi="Arial" w:cs="Arial"/>
                <w:sz w:val="24"/>
                <w:szCs w:val="24"/>
              </w:rPr>
            </w:pPr>
            <w:r w:rsidRPr="001465E7">
              <w:rPr>
                <w:rFonts w:ascii="Arial" w:hAnsi="Arial" w:cs="Arial"/>
                <w:sz w:val="24"/>
                <w:szCs w:val="24"/>
              </w:rPr>
              <w:t xml:space="preserve">Teachers use a range of mini assessments to provide ongoing opportunities for children to apply their learning. We know that just because we have taught it doesn’t mean children have learnt it. As a result, we use a range of ‘prove </w:t>
            </w:r>
            <w:proofErr w:type="gramStart"/>
            <w:r w:rsidRPr="001465E7">
              <w:rPr>
                <w:rFonts w:ascii="Arial" w:hAnsi="Arial" w:cs="Arial"/>
                <w:sz w:val="24"/>
                <w:szCs w:val="24"/>
              </w:rPr>
              <w:t>its</w:t>
            </w:r>
            <w:proofErr w:type="gramEnd"/>
            <w:r w:rsidRPr="001465E7">
              <w:rPr>
                <w:rFonts w:ascii="Arial" w:hAnsi="Arial" w:cs="Arial"/>
                <w:sz w:val="24"/>
                <w:szCs w:val="24"/>
              </w:rPr>
              <w:t>’ to check tha</w:t>
            </w:r>
            <w:r w:rsidR="00EC1455">
              <w:rPr>
                <w:rFonts w:ascii="Arial" w:hAnsi="Arial" w:cs="Arial"/>
                <w:sz w:val="24"/>
                <w:szCs w:val="24"/>
              </w:rPr>
              <w:t>t the learning has ‘stuck’.</w:t>
            </w:r>
          </w:p>
        </w:tc>
      </w:tr>
    </w:tbl>
    <w:p w:rsidR="00EC1455" w:rsidRDefault="00EC1455" w:rsidP="00EC1455">
      <w:pPr>
        <w:spacing w:line="240" w:lineRule="auto"/>
        <w:rPr>
          <w:rFonts w:ascii="Arial" w:hAnsi="Arial" w:cs="Arial"/>
          <w:sz w:val="24"/>
          <w:szCs w:val="24"/>
        </w:rPr>
      </w:pPr>
    </w:p>
    <w:p w:rsidR="004237C4" w:rsidRDefault="004237C4" w:rsidP="00EC1455">
      <w:pPr>
        <w:spacing w:line="240" w:lineRule="auto"/>
        <w:rPr>
          <w:rFonts w:ascii="Arial" w:hAnsi="Arial" w:cs="Arial"/>
          <w:sz w:val="24"/>
          <w:szCs w:val="24"/>
          <w:u w:val="single"/>
        </w:rPr>
      </w:pPr>
    </w:p>
    <w:p w:rsidR="00B5575A" w:rsidRDefault="00B5575A" w:rsidP="00EC1455">
      <w:pPr>
        <w:spacing w:line="240" w:lineRule="auto"/>
        <w:rPr>
          <w:rFonts w:ascii="Arial" w:hAnsi="Arial" w:cs="Arial"/>
          <w:sz w:val="24"/>
          <w:szCs w:val="24"/>
          <w:u w:val="single"/>
        </w:rPr>
      </w:pPr>
    </w:p>
    <w:p w:rsidR="00B5575A" w:rsidRDefault="00B5575A" w:rsidP="00EC1455">
      <w:pPr>
        <w:spacing w:line="240" w:lineRule="auto"/>
        <w:rPr>
          <w:rFonts w:ascii="Arial" w:hAnsi="Arial" w:cs="Arial"/>
          <w:sz w:val="24"/>
          <w:szCs w:val="24"/>
          <w:u w:val="single"/>
        </w:rPr>
      </w:pPr>
    </w:p>
    <w:p w:rsidR="001465E7" w:rsidRPr="00EC1455" w:rsidRDefault="001465E7" w:rsidP="00EC1455">
      <w:pPr>
        <w:spacing w:line="240" w:lineRule="auto"/>
        <w:rPr>
          <w:rFonts w:ascii="Arial" w:hAnsi="Arial" w:cs="Arial"/>
          <w:b/>
          <w:sz w:val="24"/>
          <w:szCs w:val="24"/>
        </w:rPr>
      </w:pPr>
      <w:r w:rsidRPr="00EC1455">
        <w:rPr>
          <w:rFonts w:ascii="Arial" w:hAnsi="Arial" w:cs="Arial"/>
          <w:b/>
          <w:sz w:val="24"/>
          <w:szCs w:val="24"/>
        </w:rPr>
        <w:t xml:space="preserve">In School Summative Assessment </w:t>
      </w:r>
    </w:p>
    <w:p w:rsidR="001465E7" w:rsidRDefault="001465E7" w:rsidP="00EC1455">
      <w:pPr>
        <w:spacing w:line="240" w:lineRule="auto"/>
        <w:rPr>
          <w:rFonts w:ascii="Arial" w:hAnsi="Arial" w:cs="Arial"/>
          <w:sz w:val="24"/>
          <w:szCs w:val="24"/>
        </w:rPr>
      </w:pPr>
      <w:r w:rsidRPr="001465E7">
        <w:rPr>
          <w:rFonts w:ascii="Arial" w:hAnsi="Arial" w:cs="Arial"/>
          <w:sz w:val="24"/>
          <w:szCs w:val="24"/>
        </w:rPr>
        <w:t xml:space="preserve">In school summative assessment enables our schools to evaluate how much a pupil has learned at the end of a teaching period. </w:t>
      </w:r>
    </w:p>
    <w:p w:rsidR="001465E7" w:rsidRDefault="001465E7" w:rsidP="00EC1455">
      <w:pPr>
        <w:spacing w:line="240" w:lineRule="auto"/>
        <w:rPr>
          <w:rFonts w:ascii="Arial" w:hAnsi="Arial" w:cs="Arial"/>
          <w:sz w:val="24"/>
          <w:szCs w:val="24"/>
        </w:rPr>
      </w:pPr>
      <w:r w:rsidRPr="001465E7">
        <w:rPr>
          <w:rFonts w:ascii="Arial" w:hAnsi="Arial" w:cs="Arial"/>
          <w:sz w:val="24"/>
          <w:szCs w:val="24"/>
        </w:rPr>
        <w:t>• All summa</w:t>
      </w:r>
      <w:r w:rsidR="00EC1455">
        <w:rPr>
          <w:rFonts w:ascii="Arial" w:hAnsi="Arial" w:cs="Arial"/>
          <w:sz w:val="24"/>
          <w:szCs w:val="24"/>
        </w:rPr>
        <w:t xml:space="preserve">tive data is recorded centrally.  </w:t>
      </w:r>
      <w:r w:rsidRPr="001465E7">
        <w:rPr>
          <w:rFonts w:ascii="Arial" w:hAnsi="Arial" w:cs="Arial"/>
          <w:sz w:val="24"/>
          <w:szCs w:val="24"/>
        </w:rPr>
        <w:t xml:space="preserve">It is used alongside teacher assessment to identify strengths and gaps in learning. </w:t>
      </w:r>
    </w:p>
    <w:p w:rsidR="001465E7" w:rsidRDefault="001465E7" w:rsidP="00EC1455">
      <w:pPr>
        <w:spacing w:line="240" w:lineRule="auto"/>
        <w:rPr>
          <w:rFonts w:ascii="Arial" w:hAnsi="Arial" w:cs="Arial"/>
          <w:sz w:val="24"/>
          <w:szCs w:val="24"/>
        </w:rPr>
      </w:pPr>
      <w:r w:rsidRPr="001465E7">
        <w:rPr>
          <w:rFonts w:ascii="Arial" w:hAnsi="Arial" w:cs="Arial"/>
          <w:sz w:val="24"/>
          <w:szCs w:val="24"/>
        </w:rPr>
        <w:t xml:space="preserve">• Summative assessment is targeted and appropriate for informing our teaching and learning. </w:t>
      </w:r>
    </w:p>
    <w:p w:rsidR="001465E7" w:rsidRDefault="001465E7" w:rsidP="00EC1455">
      <w:pPr>
        <w:spacing w:line="240" w:lineRule="auto"/>
        <w:rPr>
          <w:rFonts w:ascii="Arial" w:hAnsi="Arial" w:cs="Arial"/>
          <w:sz w:val="24"/>
          <w:szCs w:val="24"/>
        </w:rPr>
      </w:pPr>
      <w:r w:rsidRPr="001465E7">
        <w:rPr>
          <w:rFonts w:ascii="Arial" w:hAnsi="Arial" w:cs="Arial"/>
          <w:sz w:val="24"/>
          <w:szCs w:val="24"/>
        </w:rPr>
        <w:lastRenderedPageBreak/>
        <w:t xml:space="preserve">• Standardised commercial tests have been validated and are administered in line with test protocols. The information provided is then used by teachers to feed into next steps for children. This is done as part of a moderation process and is well grounded, ethical and supportive of our approaches to teaching and learning. </w:t>
      </w:r>
    </w:p>
    <w:p w:rsidR="001465E7" w:rsidRDefault="001465E7" w:rsidP="00EC1455">
      <w:pPr>
        <w:spacing w:line="240" w:lineRule="auto"/>
        <w:rPr>
          <w:rFonts w:ascii="Arial" w:hAnsi="Arial" w:cs="Arial"/>
          <w:sz w:val="24"/>
          <w:szCs w:val="24"/>
        </w:rPr>
      </w:pPr>
      <w:r w:rsidRPr="001465E7">
        <w:rPr>
          <w:rFonts w:ascii="Arial" w:hAnsi="Arial" w:cs="Arial"/>
          <w:sz w:val="24"/>
          <w:szCs w:val="24"/>
        </w:rPr>
        <w:t xml:space="preserve">• We are aware of the strengths and weaknesses of different approaches to assessment and as a result deploy a range of strategies to support teachers to make judgements. Standardised tests are used to support the accuracy of teacher assessment. </w:t>
      </w:r>
    </w:p>
    <w:p w:rsidR="0007776B" w:rsidRDefault="001465E7" w:rsidP="00EC1455">
      <w:pPr>
        <w:spacing w:line="240" w:lineRule="auto"/>
        <w:rPr>
          <w:rFonts w:ascii="Arial" w:hAnsi="Arial" w:cs="Arial"/>
          <w:sz w:val="24"/>
          <w:szCs w:val="24"/>
        </w:rPr>
      </w:pPr>
      <w:r w:rsidRPr="001465E7">
        <w:rPr>
          <w:rFonts w:ascii="Arial" w:hAnsi="Arial" w:cs="Arial"/>
          <w:sz w:val="24"/>
          <w:szCs w:val="24"/>
        </w:rPr>
        <w:t>Summative assessment strategies are used to support teacher judgements:</w:t>
      </w:r>
    </w:p>
    <w:tbl>
      <w:tblPr>
        <w:tblStyle w:val="TableGrid"/>
        <w:tblW w:w="0" w:type="auto"/>
        <w:tblLook w:val="04A0" w:firstRow="1" w:lastRow="0" w:firstColumn="1" w:lastColumn="0" w:noHBand="0" w:noVBand="1"/>
      </w:tblPr>
      <w:tblGrid>
        <w:gridCol w:w="5027"/>
        <w:gridCol w:w="5027"/>
      </w:tblGrid>
      <w:tr w:rsidR="001465E7" w:rsidTr="001465E7">
        <w:tc>
          <w:tcPr>
            <w:tcW w:w="5027" w:type="dxa"/>
          </w:tcPr>
          <w:p w:rsidR="001465E7" w:rsidRPr="001465E7" w:rsidRDefault="001465E7" w:rsidP="00EC1455">
            <w:pPr>
              <w:rPr>
                <w:rFonts w:ascii="Arial" w:hAnsi="Arial" w:cs="Arial"/>
                <w:b/>
                <w:sz w:val="24"/>
                <w:szCs w:val="24"/>
              </w:rPr>
            </w:pPr>
            <w:r w:rsidRPr="001465E7">
              <w:rPr>
                <w:rFonts w:ascii="Arial" w:hAnsi="Arial" w:cs="Arial"/>
                <w:b/>
                <w:sz w:val="24"/>
                <w:szCs w:val="24"/>
              </w:rPr>
              <w:t xml:space="preserve">Summative assessment strategy </w:t>
            </w:r>
          </w:p>
        </w:tc>
        <w:tc>
          <w:tcPr>
            <w:tcW w:w="5027" w:type="dxa"/>
          </w:tcPr>
          <w:p w:rsidR="001465E7" w:rsidRPr="001465E7" w:rsidRDefault="001465E7" w:rsidP="00EC1455">
            <w:pPr>
              <w:rPr>
                <w:rFonts w:ascii="Arial" w:hAnsi="Arial" w:cs="Arial"/>
                <w:b/>
                <w:sz w:val="24"/>
                <w:szCs w:val="24"/>
              </w:rPr>
            </w:pPr>
            <w:r w:rsidRPr="001465E7">
              <w:rPr>
                <w:rFonts w:ascii="Arial" w:hAnsi="Arial" w:cs="Arial"/>
                <w:b/>
                <w:sz w:val="24"/>
                <w:szCs w:val="24"/>
              </w:rPr>
              <w:t>Purpose</w:t>
            </w:r>
          </w:p>
        </w:tc>
      </w:tr>
      <w:tr w:rsidR="001465E7" w:rsidTr="001465E7">
        <w:tc>
          <w:tcPr>
            <w:tcW w:w="5027" w:type="dxa"/>
          </w:tcPr>
          <w:p w:rsidR="001465E7" w:rsidRDefault="001465E7" w:rsidP="00EC1455">
            <w:pPr>
              <w:rPr>
                <w:rFonts w:ascii="Arial" w:hAnsi="Arial" w:cs="Arial"/>
                <w:sz w:val="24"/>
                <w:szCs w:val="24"/>
              </w:rPr>
            </w:pPr>
            <w:r>
              <w:rPr>
                <w:rFonts w:ascii="Arial" w:hAnsi="Arial" w:cs="Arial"/>
                <w:sz w:val="24"/>
                <w:szCs w:val="24"/>
              </w:rPr>
              <w:lastRenderedPageBreak/>
              <w:t xml:space="preserve">Weekly assessment </w:t>
            </w:r>
          </w:p>
        </w:tc>
        <w:tc>
          <w:tcPr>
            <w:tcW w:w="5027" w:type="dxa"/>
          </w:tcPr>
          <w:p w:rsidR="001465E7" w:rsidRDefault="001465E7" w:rsidP="00EC1455">
            <w:pPr>
              <w:rPr>
                <w:rFonts w:ascii="Arial" w:hAnsi="Arial" w:cs="Arial"/>
                <w:sz w:val="24"/>
                <w:szCs w:val="24"/>
              </w:rPr>
            </w:pPr>
            <w:r w:rsidRPr="001465E7">
              <w:rPr>
                <w:rFonts w:ascii="Arial" w:hAnsi="Arial" w:cs="Arial"/>
                <w:sz w:val="24"/>
                <w:szCs w:val="24"/>
              </w:rPr>
              <w:t>Each week we assess children’s skills and understanding through a range of short tests or ‘Prove its'. Spelling tests and</w:t>
            </w:r>
            <w:r w:rsidR="00EC1455">
              <w:rPr>
                <w:rFonts w:ascii="Arial" w:hAnsi="Arial" w:cs="Arial"/>
                <w:sz w:val="24"/>
                <w:szCs w:val="24"/>
              </w:rPr>
              <w:t xml:space="preserve"> arithmetic, and </w:t>
            </w:r>
            <w:r w:rsidRPr="001465E7">
              <w:rPr>
                <w:rFonts w:ascii="Arial" w:hAnsi="Arial" w:cs="Arial"/>
                <w:sz w:val="24"/>
                <w:szCs w:val="24"/>
              </w:rPr>
              <w:t xml:space="preserve">times </w:t>
            </w:r>
            <w:proofErr w:type="gramStart"/>
            <w:r w:rsidRPr="001465E7">
              <w:rPr>
                <w:rFonts w:ascii="Arial" w:hAnsi="Arial" w:cs="Arial"/>
                <w:sz w:val="24"/>
                <w:szCs w:val="24"/>
              </w:rPr>
              <w:t>tables</w:t>
            </w:r>
            <w:proofErr w:type="gramEnd"/>
            <w:r w:rsidRPr="001465E7">
              <w:rPr>
                <w:rFonts w:ascii="Arial" w:hAnsi="Arial" w:cs="Arial"/>
                <w:sz w:val="24"/>
                <w:szCs w:val="24"/>
              </w:rPr>
              <w:t xml:space="preserve"> tests take place regularly. </w:t>
            </w:r>
          </w:p>
        </w:tc>
      </w:tr>
      <w:tr w:rsidR="001465E7" w:rsidTr="001465E7">
        <w:tc>
          <w:tcPr>
            <w:tcW w:w="5027" w:type="dxa"/>
          </w:tcPr>
          <w:p w:rsidR="001465E7" w:rsidRDefault="00E81DC9" w:rsidP="00450F7E">
            <w:pPr>
              <w:rPr>
                <w:rFonts w:ascii="Arial" w:hAnsi="Arial" w:cs="Arial"/>
                <w:sz w:val="24"/>
                <w:szCs w:val="24"/>
              </w:rPr>
            </w:pPr>
            <w:r>
              <w:rPr>
                <w:rFonts w:ascii="Arial" w:hAnsi="Arial" w:cs="Arial"/>
                <w:sz w:val="24"/>
                <w:szCs w:val="24"/>
              </w:rPr>
              <w:t xml:space="preserve">Maths assessment </w:t>
            </w:r>
          </w:p>
        </w:tc>
        <w:tc>
          <w:tcPr>
            <w:tcW w:w="5027" w:type="dxa"/>
          </w:tcPr>
          <w:p w:rsidR="001465E7" w:rsidRDefault="001465E7" w:rsidP="00450F7E">
            <w:pPr>
              <w:rPr>
                <w:rFonts w:ascii="Arial" w:hAnsi="Arial" w:cs="Arial"/>
                <w:sz w:val="24"/>
                <w:szCs w:val="24"/>
              </w:rPr>
            </w:pPr>
            <w:r w:rsidRPr="001465E7">
              <w:rPr>
                <w:rFonts w:ascii="Arial" w:hAnsi="Arial" w:cs="Arial"/>
                <w:sz w:val="24"/>
                <w:szCs w:val="24"/>
              </w:rPr>
              <w:t xml:space="preserve">We use a combination of </w:t>
            </w:r>
            <w:r w:rsidR="00450F7E">
              <w:rPr>
                <w:rFonts w:ascii="Arial" w:hAnsi="Arial" w:cs="Arial"/>
                <w:sz w:val="24"/>
                <w:szCs w:val="24"/>
              </w:rPr>
              <w:t>half termly</w:t>
            </w:r>
            <w:r w:rsidRPr="001465E7">
              <w:rPr>
                <w:rFonts w:ascii="Arial" w:hAnsi="Arial" w:cs="Arial"/>
                <w:sz w:val="24"/>
                <w:szCs w:val="24"/>
              </w:rPr>
              <w:t xml:space="preserve"> tests and teachers’ self-made tests (tests its) to assess the learning at the end </w:t>
            </w:r>
            <w:r w:rsidR="00450F7E">
              <w:rPr>
                <w:rFonts w:ascii="Arial" w:hAnsi="Arial" w:cs="Arial"/>
                <w:sz w:val="24"/>
                <w:szCs w:val="24"/>
              </w:rPr>
              <w:t>of each half term.</w:t>
            </w:r>
          </w:p>
        </w:tc>
      </w:tr>
      <w:tr w:rsidR="001465E7" w:rsidTr="001465E7">
        <w:tc>
          <w:tcPr>
            <w:tcW w:w="5027" w:type="dxa"/>
          </w:tcPr>
          <w:p w:rsidR="001465E7" w:rsidRPr="00E81DC9" w:rsidRDefault="001465E7" w:rsidP="00EC1455">
            <w:pPr>
              <w:rPr>
                <w:rFonts w:ascii="Arial" w:hAnsi="Arial" w:cs="Arial"/>
                <w:sz w:val="24"/>
                <w:szCs w:val="24"/>
              </w:rPr>
            </w:pPr>
            <w:r w:rsidRPr="00E81DC9">
              <w:rPr>
                <w:rFonts w:ascii="Arial" w:hAnsi="Arial" w:cs="Arial"/>
                <w:sz w:val="24"/>
                <w:szCs w:val="24"/>
              </w:rPr>
              <w:t xml:space="preserve">Phonics assessment </w:t>
            </w:r>
          </w:p>
        </w:tc>
        <w:tc>
          <w:tcPr>
            <w:tcW w:w="5027" w:type="dxa"/>
          </w:tcPr>
          <w:p w:rsidR="001465E7" w:rsidRPr="00E81DC9" w:rsidRDefault="001465E7" w:rsidP="00E81DC9">
            <w:pPr>
              <w:rPr>
                <w:rFonts w:ascii="Arial" w:hAnsi="Arial" w:cs="Arial"/>
                <w:sz w:val="24"/>
                <w:szCs w:val="24"/>
              </w:rPr>
            </w:pPr>
            <w:r w:rsidRPr="00E81DC9">
              <w:rPr>
                <w:rFonts w:ascii="Arial" w:hAnsi="Arial" w:cs="Arial"/>
                <w:sz w:val="24"/>
                <w:szCs w:val="24"/>
              </w:rPr>
              <w:t>Each half term children are assessed</w:t>
            </w:r>
            <w:r w:rsidR="00E81DC9" w:rsidRPr="00E81DC9">
              <w:rPr>
                <w:rFonts w:ascii="Arial" w:hAnsi="Arial" w:cs="Arial"/>
                <w:sz w:val="24"/>
                <w:szCs w:val="24"/>
              </w:rPr>
              <w:t xml:space="preserve"> in RWI</w:t>
            </w:r>
            <w:r w:rsidRPr="00E81DC9">
              <w:rPr>
                <w:rFonts w:ascii="Arial" w:hAnsi="Arial" w:cs="Arial"/>
                <w:sz w:val="24"/>
                <w:szCs w:val="24"/>
              </w:rPr>
              <w:t>.</w:t>
            </w:r>
            <w:r w:rsidR="00E81DC9" w:rsidRPr="00E81DC9">
              <w:rPr>
                <w:rFonts w:ascii="Arial" w:hAnsi="Arial" w:cs="Arial"/>
                <w:sz w:val="24"/>
                <w:szCs w:val="24"/>
              </w:rPr>
              <w:t xml:space="preserve">  Phonics screenings are completed termly for Y1 children.</w:t>
            </w:r>
            <w:r w:rsidRPr="00E81DC9">
              <w:rPr>
                <w:rFonts w:ascii="Arial" w:hAnsi="Arial" w:cs="Arial"/>
                <w:sz w:val="24"/>
                <w:szCs w:val="24"/>
              </w:rPr>
              <w:t xml:space="preserve"> This enables children to be placed in the appropriate groups to support and challenge the acquisition of synthetic phonics</w:t>
            </w:r>
            <w:r w:rsidR="00E81DC9" w:rsidRPr="00E81DC9">
              <w:rPr>
                <w:rFonts w:ascii="Arial" w:hAnsi="Arial" w:cs="Arial"/>
                <w:sz w:val="24"/>
                <w:szCs w:val="24"/>
              </w:rPr>
              <w:t>.</w:t>
            </w:r>
          </w:p>
        </w:tc>
      </w:tr>
      <w:tr w:rsidR="001465E7" w:rsidTr="001465E7">
        <w:tc>
          <w:tcPr>
            <w:tcW w:w="5027" w:type="dxa"/>
          </w:tcPr>
          <w:p w:rsidR="001465E7" w:rsidRPr="00E81DC9" w:rsidRDefault="00450F7E" w:rsidP="00E81DC9">
            <w:pPr>
              <w:rPr>
                <w:rFonts w:ascii="Arial" w:hAnsi="Arial" w:cs="Arial"/>
                <w:sz w:val="24"/>
                <w:szCs w:val="24"/>
              </w:rPr>
            </w:pPr>
            <w:r w:rsidRPr="00E81DC9">
              <w:rPr>
                <w:rFonts w:ascii="Arial" w:hAnsi="Arial" w:cs="Arial"/>
                <w:sz w:val="24"/>
                <w:szCs w:val="24"/>
              </w:rPr>
              <w:t>R</w:t>
            </w:r>
            <w:r w:rsidR="00E81DC9" w:rsidRPr="00E81DC9">
              <w:rPr>
                <w:rFonts w:ascii="Arial" w:hAnsi="Arial" w:cs="Arial"/>
                <w:sz w:val="24"/>
                <w:szCs w:val="24"/>
              </w:rPr>
              <w:t xml:space="preserve">eading assessment </w:t>
            </w:r>
          </w:p>
        </w:tc>
        <w:tc>
          <w:tcPr>
            <w:tcW w:w="5027" w:type="dxa"/>
          </w:tcPr>
          <w:p w:rsidR="001465E7" w:rsidRPr="00E81DC9" w:rsidRDefault="00E81DC9" w:rsidP="00E81DC9">
            <w:pPr>
              <w:rPr>
                <w:rFonts w:ascii="Arial" w:hAnsi="Arial" w:cs="Arial"/>
                <w:sz w:val="24"/>
                <w:szCs w:val="24"/>
              </w:rPr>
            </w:pPr>
            <w:r w:rsidRPr="00E81DC9">
              <w:rPr>
                <w:rFonts w:ascii="Arial" w:hAnsi="Arial" w:cs="Arial"/>
                <w:sz w:val="24"/>
                <w:szCs w:val="24"/>
              </w:rPr>
              <w:t xml:space="preserve">In KS1 </w:t>
            </w:r>
            <w:r w:rsidR="001465E7" w:rsidRPr="00E81DC9">
              <w:rPr>
                <w:rFonts w:ascii="Arial" w:hAnsi="Arial" w:cs="Arial"/>
                <w:sz w:val="24"/>
                <w:szCs w:val="24"/>
              </w:rPr>
              <w:t xml:space="preserve">Teachers carry </w:t>
            </w:r>
            <w:r w:rsidRPr="00E81DC9">
              <w:rPr>
                <w:rFonts w:ascii="Arial" w:hAnsi="Arial" w:cs="Arial"/>
                <w:sz w:val="24"/>
                <w:szCs w:val="24"/>
              </w:rPr>
              <w:t xml:space="preserve">RWI assessments and Benchmarking half termly. In KS2, termly </w:t>
            </w:r>
            <w:r w:rsidR="00275F46" w:rsidRPr="00E81DC9">
              <w:rPr>
                <w:rFonts w:ascii="Arial" w:hAnsi="Arial" w:cs="Arial"/>
                <w:sz w:val="24"/>
                <w:szCs w:val="24"/>
              </w:rPr>
              <w:t xml:space="preserve">Star Reading Assessments </w:t>
            </w:r>
            <w:r w:rsidR="001465E7" w:rsidRPr="00E81DC9">
              <w:rPr>
                <w:rFonts w:ascii="Arial" w:hAnsi="Arial" w:cs="Arial"/>
                <w:sz w:val="24"/>
                <w:szCs w:val="24"/>
              </w:rPr>
              <w:t>assess the fluency and comprehension of pupils to ensure they are reading texts at an age appropriate level</w:t>
            </w:r>
          </w:p>
        </w:tc>
      </w:tr>
      <w:tr w:rsidR="001465E7" w:rsidTr="001465E7">
        <w:tc>
          <w:tcPr>
            <w:tcW w:w="5027" w:type="dxa"/>
          </w:tcPr>
          <w:p w:rsidR="001465E7" w:rsidRPr="00E81DC9" w:rsidRDefault="001465E7" w:rsidP="00E81DC9">
            <w:pPr>
              <w:rPr>
                <w:rFonts w:ascii="Arial" w:hAnsi="Arial" w:cs="Arial"/>
                <w:sz w:val="24"/>
                <w:szCs w:val="24"/>
              </w:rPr>
            </w:pPr>
            <w:r w:rsidRPr="00E81DC9">
              <w:rPr>
                <w:rFonts w:ascii="Arial" w:hAnsi="Arial" w:cs="Arial"/>
                <w:sz w:val="24"/>
                <w:szCs w:val="24"/>
              </w:rPr>
              <w:t xml:space="preserve">Writing </w:t>
            </w:r>
            <w:r w:rsidR="00E81DC9" w:rsidRPr="00E81DC9">
              <w:rPr>
                <w:rFonts w:ascii="Arial" w:hAnsi="Arial" w:cs="Arial"/>
                <w:sz w:val="24"/>
                <w:szCs w:val="24"/>
              </w:rPr>
              <w:t xml:space="preserve">assessment </w:t>
            </w:r>
          </w:p>
        </w:tc>
        <w:tc>
          <w:tcPr>
            <w:tcW w:w="5027" w:type="dxa"/>
          </w:tcPr>
          <w:p w:rsidR="001465E7" w:rsidRPr="00E81DC9" w:rsidRDefault="001465E7" w:rsidP="00EC1455">
            <w:pPr>
              <w:rPr>
                <w:rFonts w:ascii="Arial" w:hAnsi="Arial" w:cs="Arial"/>
                <w:sz w:val="24"/>
                <w:szCs w:val="24"/>
              </w:rPr>
            </w:pPr>
            <w:r w:rsidRPr="00E81DC9">
              <w:rPr>
                <w:rFonts w:ascii="Arial" w:hAnsi="Arial" w:cs="Arial"/>
                <w:sz w:val="24"/>
                <w:szCs w:val="24"/>
              </w:rPr>
              <w:t>Each half term children carry out an independent piece of extended writing for teachers to assess children’s acquisition of skills</w:t>
            </w:r>
          </w:p>
        </w:tc>
      </w:tr>
      <w:tr w:rsidR="001465E7" w:rsidTr="001465E7">
        <w:tc>
          <w:tcPr>
            <w:tcW w:w="5027" w:type="dxa"/>
          </w:tcPr>
          <w:p w:rsidR="001465E7" w:rsidRDefault="001465E7" w:rsidP="00EC1455">
            <w:pPr>
              <w:rPr>
                <w:rFonts w:ascii="Arial" w:hAnsi="Arial" w:cs="Arial"/>
                <w:sz w:val="24"/>
                <w:szCs w:val="24"/>
              </w:rPr>
            </w:pPr>
            <w:r>
              <w:rPr>
                <w:rFonts w:ascii="Arial" w:hAnsi="Arial" w:cs="Arial"/>
                <w:sz w:val="24"/>
                <w:szCs w:val="24"/>
              </w:rPr>
              <w:t>Commercial test papers</w:t>
            </w:r>
          </w:p>
        </w:tc>
        <w:tc>
          <w:tcPr>
            <w:tcW w:w="5027" w:type="dxa"/>
          </w:tcPr>
          <w:p w:rsidR="001465E7" w:rsidRDefault="001465E7" w:rsidP="00450F7E">
            <w:pPr>
              <w:rPr>
                <w:rFonts w:ascii="Arial" w:hAnsi="Arial" w:cs="Arial"/>
                <w:sz w:val="24"/>
                <w:szCs w:val="24"/>
              </w:rPr>
            </w:pPr>
            <w:r w:rsidRPr="001465E7">
              <w:rPr>
                <w:rFonts w:ascii="Arial" w:hAnsi="Arial" w:cs="Arial"/>
                <w:sz w:val="24"/>
                <w:szCs w:val="24"/>
              </w:rPr>
              <w:t xml:space="preserve">We use a range of commercial tests to assess children’s learning at </w:t>
            </w:r>
            <w:r w:rsidR="00450F7E">
              <w:rPr>
                <w:rFonts w:ascii="Arial" w:hAnsi="Arial" w:cs="Arial"/>
                <w:sz w:val="24"/>
                <w:szCs w:val="24"/>
              </w:rPr>
              <w:t>summer</w:t>
            </w:r>
            <w:r w:rsidR="00E81DC9">
              <w:rPr>
                <w:rFonts w:ascii="Arial" w:hAnsi="Arial" w:cs="Arial"/>
                <w:sz w:val="24"/>
                <w:szCs w:val="24"/>
              </w:rPr>
              <w:t xml:space="preserve"> for Y1, 3, 4 and 5</w:t>
            </w:r>
            <w:r w:rsidRPr="001465E7">
              <w:rPr>
                <w:rFonts w:ascii="Arial" w:hAnsi="Arial" w:cs="Arial"/>
                <w:sz w:val="24"/>
                <w:szCs w:val="24"/>
              </w:rPr>
              <w:t>. Teachers then carry out a gap analysis and use their findings to back up their teacher judgements</w:t>
            </w:r>
            <w:r w:rsidR="00450F7E">
              <w:rPr>
                <w:rFonts w:ascii="Arial" w:hAnsi="Arial" w:cs="Arial"/>
                <w:sz w:val="24"/>
                <w:szCs w:val="24"/>
              </w:rPr>
              <w:t>.</w:t>
            </w:r>
          </w:p>
        </w:tc>
      </w:tr>
    </w:tbl>
    <w:p w:rsidR="00EC1455" w:rsidRDefault="00EC1455" w:rsidP="00EC1455">
      <w:pPr>
        <w:spacing w:line="240" w:lineRule="auto"/>
        <w:rPr>
          <w:rFonts w:ascii="Arial" w:hAnsi="Arial" w:cs="Arial"/>
          <w:sz w:val="24"/>
          <w:szCs w:val="24"/>
        </w:rPr>
      </w:pPr>
    </w:p>
    <w:p w:rsidR="001465E7" w:rsidRDefault="001465E7" w:rsidP="00EC1455">
      <w:pPr>
        <w:spacing w:line="240" w:lineRule="auto"/>
        <w:rPr>
          <w:rFonts w:ascii="Arial" w:hAnsi="Arial" w:cs="Arial"/>
          <w:sz w:val="24"/>
          <w:szCs w:val="24"/>
        </w:rPr>
      </w:pPr>
      <w:r w:rsidRPr="001465E7">
        <w:rPr>
          <w:rFonts w:ascii="Arial" w:hAnsi="Arial" w:cs="Arial"/>
          <w:sz w:val="24"/>
          <w:szCs w:val="24"/>
        </w:rPr>
        <w:t xml:space="preserve">In this light, we would consider the summative examples above to in fact be formative. Although they enable us to make a judgement of learning at a key point in time, when </w:t>
      </w:r>
      <w:r w:rsidRPr="001465E7">
        <w:rPr>
          <w:rFonts w:ascii="Arial" w:hAnsi="Arial" w:cs="Arial"/>
          <w:sz w:val="24"/>
          <w:szCs w:val="24"/>
        </w:rPr>
        <w:lastRenderedPageBreak/>
        <w:t>used effectively, they also help improve future performance.</w:t>
      </w:r>
    </w:p>
    <w:p w:rsidR="00EC1455" w:rsidRDefault="00EC1455" w:rsidP="00EC1455">
      <w:pPr>
        <w:spacing w:line="240" w:lineRule="auto"/>
        <w:rPr>
          <w:rFonts w:ascii="Arial" w:hAnsi="Arial" w:cs="Arial"/>
          <w:sz w:val="24"/>
          <w:szCs w:val="24"/>
        </w:rPr>
      </w:pPr>
    </w:p>
    <w:p w:rsidR="00EC1455" w:rsidRDefault="00EC1455" w:rsidP="00EC1455">
      <w:pPr>
        <w:spacing w:line="240" w:lineRule="auto"/>
        <w:rPr>
          <w:rFonts w:ascii="Arial" w:hAnsi="Arial" w:cs="Arial"/>
          <w:sz w:val="24"/>
          <w:szCs w:val="24"/>
        </w:rPr>
      </w:pPr>
    </w:p>
    <w:p w:rsidR="00EC1455" w:rsidRDefault="00EC1455" w:rsidP="00EC1455">
      <w:pPr>
        <w:spacing w:line="240" w:lineRule="auto"/>
        <w:rPr>
          <w:rFonts w:ascii="Arial" w:hAnsi="Arial" w:cs="Arial"/>
          <w:sz w:val="24"/>
          <w:szCs w:val="24"/>
        </w:rPr>
      </w:pPr>
    </w:p>
    <w:p w:rsidR="00644638" w:rsidRPr="00EC1455" w:rsidRDefault="001465E7" w:rsidP="00EC1455">
      <w:pPr>
        <w:spacing w:line="240" w:lineRule="auto"/>
        <w:rPr>
          <w:rFonts w:ascii="Arial" w:hAnsi="Arial" w:cs="Arial"/>
          <w:b/>
          <w:sz w:val="24"/>
          <w:szCs w:val="24"/>
        </w:rPr>
      </w:pPr>
      <w:r w:rsidRPr="00EC1455">
        <w:rPr>
          <w:rFonts w:ascii="Arial" w:hAnsi="Arial" w:cs="Arial"/>
          <w:b/>
          <w:sz w:val="24"/>
          <w:szCs w:val="24"/>
        </w:rPr>
        <w:t xml:space="preserve">National statutory testing </w:t>
      </w:r>
    </w:p>
    <w:p w:rsidR="00644638" w:rsidRDefault="001465E7" w:rsidP="00EC1455">
      <w:pPr>
        <w:spacing w:line="240" w:lineRule="auto"/>
        <w:rPr>
          <w:rFonts w:ascii="Arial" w:hAnsi="Arial" w:cs="Arial"/>
          <w:sz w:val="24"/>
          <w:szCs w:val="24"/>
        </w:rPr>
      </w:pPr>
      <w:r w:rsidRPr="001465E7">
        <w:rPr>
          <w:rFonts w:ascii="Arial" w:hAnsi="Arial" w:cs="Arial"/>
          <w:sz w:val="24"/>
          <w:szCs w:val="24"/>
        </w:rPr>
        <w:t xml:space="preserve">National standardised summative assessment is used by the government to hold schools to account. </w:t>
      </w:r>
    </w:p>
    <w:p w:rsidR="00644638" w:rsidRDefault="001465E7" w:rsidP="00EC1455">
      <w:pPr>
        <w:spacing w:line="240" w:lineRule="auto"/>
        <w:rPr>
          <w:rFonts w:ascii="Arial" w:hAnsi="Arial" w:cs="Arial"/>
          <w:sz w:val="24"/>
          <w:szCs w:val="24"/>
        </w:rPr>
      </w:pPr>
      <w:r w:rsidRPr="001465E7">
        <w:rPr>
          <w:rFonts w:ascii="Arial" w:hAnsi="Arial" w:cs="Arial"/>
          <w:sz w:val="24"/>
          <w:szCs w:val="24"/>
        </w:rPr>
        <w:t xml:space="preserve">• The EYFS profile is completed for each child who will be 5 years old on, or before 31st August each year (Reception age). The EYFS profile gives the child’s attainment in relation to the 17 early learning goals (ELG) descriptors </w:t>
      </w:r>
      <w:r w:rsidRPr="001465E7">
        <w:rPr>
          <w:rFonts w:ascii="Arial" w:hAnsi="Arial" w:cs="Arial"/>
          <w:sz w:val="24"/>
          <w:szCs w:val="24"/>
        </w:rPr>
        <w:lastRenderedPageBreak/>
        <w:t xml:space="preserve">and includes a short narrative describing the child’s 3 characteristics of effective learning. The EYFS profile was due to become non-statutory from September 2016. The </w:t>
      </w:r>
      <w:proofErr w:type="spellStart"/>
      <w:r w:rsidRPr="001465E7">
        <w:rPr>
          <w:rFonts w:ascii="Arial" w:hAnsi="Arial" w:cs="Arial"/>
          <w:sz w:val="24"/>
          <w:szCs w:val="24"/>
        </w:rPr>
        <w:t>DfE</w:t>
      </w:r>
      <w:proofErr w:type="spellEnd"/>
      <w:r w:rsidRPr="001465E7">
        <w:rPr>
          <w:rFonts w:ascii="Arial" w:hAnsi="Arial" w:cs="Arial"/>
          <w:sz w:val="24"/>
          <w:szCs w:val="24"/>
        </w:rPr>
        <w:t xml:space="preserve"> has now confirmed that the EYFS profile will remain statutory for the </w:t>
      </w:r>
      <w:r w:rsidR="00644638">
        <w:rPr>
          <w:rFonts w:ascii="Arial" w:hAnsi="Arial" w:cs="Arial"/>
          <w:sz w:val="24"/>
          <w:szCs w:val="24"/>
        </w:rPr>
        <w:t>2017-2018 academic year</w:t>
      </w:r>
      <w:r w:rsidRPr="001465E7">
        <w:rPr>
          <w:rFonts w:ascii="Arial" w:hAnsi="Arial" w:cs="Arial"/>
          <w:sz w:val="24"/>
          <w:szCs w:val="24"/>
        </w:rPr>
        <w:t xml:space="preserve">. </w:t>
      </w:r>
    </w:p>
    <w:p w:rsidR="00644638" w:rsidRDefault="001465E7" w:rsidP="00EC1455">
      <w:pPr>
        <w:spacing w:line="240" w:lineRule="auto"/>
        <w:rPr>
          <w:rFonts w:ascii="Arial" w:hAnsi="Arial" w:cs="Arial"/>
          <w:sz w:val="24"/>
          <w:szCs w:val="24"/>
        </w:rPr>
      </w:pPr>
      <w:r w:rsidRPr="001465E7">
        <w:rPr>
          <w:rFonts w:ascii="Arial" w:hAnsi="Arial" w:cs="Arial"/>
          <w:sz w:val="24"/>
          <w:szCs w:val="24"/>
        </w:rPr>
        <w:t xml:space="preserve">• At the end of year 1 pupils will be assessed through the phonics screening check. Pupils will be scored against a national standard. Pupils who do not meet the required standard in year 1 will be re-checked in year 2. </w:t>
      </w:r>
    </w:p>
    <w:p w:rsidR="004237C4" w:rsidRDefault="001465E7" w:rsidP="00EC1455">
      <w:pPr>
        <w:spacing w:line="240" w:lineRule="auto"/>
        <w:rPr>
          <w:rFonts w:ascii="Arial" w:hAnsi="Arial" w:cs="Arial"/>
          <w:sz w:val="24"/>
          <w:szCs w:val="24"/>
        </w:rPr>
      </w:pPr>
      <w:r w:rsidRPr="001465E7">
        <w:rPr>
          <w:rFonts w:ascii="Arial" w:hAnsi="Arial" w:cs="Arial"/>
          <w:sz w:val="24"/>
          <w:szCs w:val="24"/>
        </w:rPr>
        <w:t>• At the end of KS1 and KS2 pupils will be assessed in reading, writing, maths and grammar, spelling and punctuation. They will be given a scaled score and a ‘perfor</w:t>
      </w:r>
      <w:r w:rsidRPr="001465E7">
        <w:rPr>
          <w:rFonts w:ascii="Arial" w:hAnsi="Arial" w:cs="Arial"/>
          <w:sz w:val="24"/>
          <w:szCs w:val="24"/>
        </w:rPr>
        <w:lastRenderedPageBreak/>
        <w:t>mance descriptor’ against the expected standard. Our approach to teaching, learning and assessment is designed to ensure all children leave our schools with the attributes and capabil</w:t>
      </w:r>
      <w:r w:rsidR="004237C4">
        <w:rPr>
          <w:rFonts w:ascii="Arial" w:hAnsi="Arial" w:cs="Arial"/>
          <w:sz w:val="24"/>
          <w:szCs w:val="24"/>
        </w:rPr>
        <w:t>ities to be life-long learners.</w:t>
      </w:r>
    </w:p>
    <w:p w:rsidR="00275F46" w:rsidRPr="00275F46" w:rsidRDefault="00275F46" w:rsidP="00275F46">
      <w:pPr>
        <w:spacing w:line="240" w:lineRule="auto"/>
        <w:rPr>
          <w:rFonts w:ascii="Arial" w:hAnsi="Arial" w:cs="Arial"/>
          <w:b/>
          <w:sz w:val="24"/>
          <w:szCs w:val="24"/>
        </w:rPr>
      </w:pPr>
      <w:r w:rsidRPr="00275F46">
        <w:rPr>
          <w:rFonts w:ascii="Arial" w:hAnsi="Arial" w:cs="Arial"/>
          <w:b/>
          <w:sz w:val="24"/>
          <w:szCs w:val="24"/>
        </w:rPr>
        <w:t>Tracking attainment and progress</w:t>
      </w:r>
    </w:p>
    <w:p w:rsidR="00275F46" w:rsidRPr="00275F46" w:rsidRDefault="00275F46" w:rsidP="00275F46">
      <w:pPr>
        <w:spacing w:line="240" w:lineRule="auto"/>
        <w:rPr>
          <w:rFonts w:ascii="Arial" w:hAnsi="Arial" w:cs="Arial"/>
          <w:sz w:val="24"/>
          <w:szCs w:val="24"/>
        </w:rPr>
      </w:pPr>
      <w:r w:rsidRPr="00275F46">
        <w:rPr>
          <w:rFonts w:ascii="Arial" w:hAnsi="Arial" w:cs="Arial"/>
          <w:sz w:val="24"/>
          <w:szCs w:val="24"/>
        </w:rPr>
        <w:t xml:space="preserve">The Primary Fundamentals Tracker is a comprehensive online tracking tool and is used for tracking The Fundamentals in the core subjects. The tracker is used to support both formative and summative assessment. We also recognise pupils make small steps towards each outcome throughout the year.   </w:t>
      </w:r>
    </w:p>
    <w:p w:rsidR="00275F46" w:rsidRPr="00275F46" w:rsidRDefault="00275F46" w:rsidP="00275F46">
      <w:pPr>
        <w:spacing w:line="240" w:lineRule="auto"/>
        <w:rPr>
          <w:rFonts w:ascii="Arial" w:hAnsi="Arial" w:cs="Arial"/>
          <w:sz w:val="24"/>
          <w:szCs w:val="24"/>
        </w:rPr>
      </w:pPr>
      <w:r w:rsidRPr="00275F46">
        <w:rPr>
          <w:rFonts w:ascii="Arial" w:hAnsi="Arial" w:cs="Arial"/>
          <w:sz w:val="24"/>
          <w:szCs w:val="24"/>
        </w:rPr>
        <w:t xml:space="preserve">A bespoke approach is used for students with complex special needs and for pupils accessing learning below their </w:t>
      </w:r>
      <w:r w:rsidRPr="00275F46">
        <w:rPr>
          <w:rFonts w:ascii="Arial" w:hAnsi="Arial" w:cs="Arial"/>
          <w:sz w:val="24"/>
          <w:szCs w:val="24"/>
        </w:rPr>
        <w:lastRenderedPageBreak/>
        <w:t>chronological age. In the foundation subjects, assessments are undertaken at the end of each learning unit and used to inform the assessment of learning outcomes at the end of each year. A formal evaluation of learning, including analysis of cohorts, groups and subjects is undertaken at the end of each phase (KS1 and KS2). This information is used internally by class teachers, subject leaders and senior leaders.</w:t>
      </w:r>
    </w:p>
    <w:p w:rsidR="00275F46" w:rsidRPr="00275F46" w:rsidRDefault="004237C4" w:rsidP="00275F46">
      <w:pPr>
        <w:spacing w:line="240" w:lineRule="auto"/>
        <w:rPr>
          <w:rFonts w:ascii="Arial" w:hAnsi="Arial" w:cs="Arial"/>
          <w:b/>
          <w:sz w:val="24"/>
          <w:szCs w:val="24"/>
        </w:rPr>
      </w:pPr>
      <w:r>
        <w:rPr>
          <w:rFonts w:ascii="Arial" w:hAnsi="Arial" w:cs="Arial"/>
          <w:b/>
          <w:sz w:val="24"/>
          <w:szCs w:val="24"/>
        </w:rPr>
        <w:t xml:space="preserve">Monitoring </w:t>
      </w:r>
      <w:r w:rsidR="00275F46" w:rsidRPr="00275F46">
        <w:rPr>
          <w:rFonts w:ascii="Arial" w:hAnsi="Arial" w:cs="Arial"/>
          <w:b/>
          <w:sz w:val="24"/>
          <w:szCs w:val="24"/>
        </w:rPr>
        <w:t>Process</w:t>
      </w:r>
    </w:p>
    <w:p w:rsidR="00275F46" w:rsidRPr="00275F46" w:rsidRDefault="00275F46" w:rsidP="00275F46">
      <w:pPr>
        <w:spacing w:line="240" w:lineRule="auto"/>
        <w:rPr>
          <w:rFonts w:ascii="Arial" w:hAnsi="Arial" w:cs="Arial"/>
          <w:sz w:val="24"/>
          <w:szCs w:val="24"/>
        </w:rPr>
      </w:pPr>
      <w:r w:rsidRPr="00275F46">
        <w:rPr>
          <w:rFonts w:ascii="Arial" w:hAnsi="Arial" w:cs="Arial"/>
          <w:sz w:val="24"/>
          <w:szCs w:val="24"/>
        </w:rPr>
        <w:t xml:space="preserve">The systems for monitoring pupil progress at Nightingale are cyclical with a timescale that allows Action Planning Meetings </w:t>
      </w:r>
      <w:r w:rsidR="00B5575A">
        <w:rPr>
          <w:rFonts w:ascii="Arial" w:hAnsi="Arial" w:cs="Arial"/>
          <w:sz w:val="24"/>
          <w:szCs w:val="24"/>
        </w:rPr>
        <w:t>to take place once per term (see</w:t>
      </w:r>
      <w:r w:rsidRPr="00275F46">
        <w:rPr>
          <w:rFonts w:ascii="Arial" w:hAnsi="Arial" w:cs="Arial"/>
          <w:sz w:val="24"/>
          <w:szCs w:val="24"/>
        </w:rPr>
        <w:t xml:space="preserve"> diagram below</w:t>
      </w:r>
      <w:r w:rsidR="00B5575A">
        <w:rPr>
          <w:rFonts w:ascii="Arial" w:hAnsi="Arial" w:cs="Arial"/>
          <w:sz w:val="24"/>
          <w:szCs w:val="24"/>
        </w:rPr>
        <w:t>)</w:t>
      </w:r>
      <w:r w:rsidRPr="00275F46">
        <w:rPr>
          <w:rFonts w:ascii="Arial" w:hAnsi="Arial" w:cs="Arial"/>
          <w:sz w:val="24"/>
          <w:szCs w:val="24"/>
        </w:rPr>
        <w:t xml:space="preserve">.  </w:t>
      </w:r>
    </w:p>
    <w:p w:rsidR="00275F46" w:rsidRDefault="00275F46" w:rsidP="00275F46">
      <w:pPr>
        <w:spacing w:line="240" w:lineRule="auto"/>
        <w:rPr>
          <w:rFonts w:ascii="Arial" w:hAnsi="Arial" w:cs="Arial"/>
          <w:sz w:val="24"/>
          <w:szCs w:val="24"/>
        </w:rPr>
      </w:pPr>
      <w:r w:rsidRPr="00275F46">
        <w:rPr>
          <w:rFonts w:ascii="Arial" w:hAnsi="Arial" w:cs="Arial"/>
          <w:sz w:val="24"/>
          <w:szCs w:val="24"/>
        </w:rPr>
        <w:lastRenderedPageBreak/>
        <w:t xml:space="preserve">An emphasis is placed on ensuring that data is accurate and moderated before any Action Planning Meeting takes place.  Evidence that is used to inform judgements includes; work in books, </w:t>
      </w:r>
      <w:proofErr w:type="spellStart"/>
      <w:r w:rsidRPr="00275F46">
        <w:rPr>
          <w:rFonts w:ascii="Arial" w:hAnsi="Arial" w:cs="Arial"/>
          <w:sz w:val="24"/>
          <w:szCs w:val="24"/>
        </w:rPr>
        <w:t>ReadWriteinc</w:t>
      </w:r>
      <w:proofErr w:type="spellEnd"/>
      <w:r w:rsidRPr="00275F46">
        <w:rPr>
          <w:rFonts w:ascii="Arial" w:hAnsi="Arial" w:cs="Arial"/>
          <w:sz w:val="24"/>
          <w:szCs w:val="24"/>
        </w:rPr>
        <w:t xml:space="preserve"> assessments (KS1), Star Reader Assessments (KS2), ‘Prove-its’ and ‘check-its’ for maths across the whole school and independent writing tasks identified in writing books by the use of a coloured border page.  </w:t>
      </w:r>
    </w:p>
    <w:p w:rsidR="00275F46" w:rsidRPr="00275F46" w:rsidRDefault="00275F46" w:rsidP="00275F46">
      <w:pPr>
        <w:spacing w:line="240" w:lineRule="auto"/>
        <w:rPr>
          <w:rFonts w:ascii="Arial" w:hAnsi="Arial" w:cs="Arial"/>
          <w:b/>
          <w:sz w:val="24"/>
          <w:szCs w:val="24"/>
        </w:rPr>
      </w:pPr>
      <w:r w:rsidRPr="00275F46">
        <w:rPr>
          <w:rFonts w:ascii="Arial" w:hAnsi="Arial" w:cs="Arial"/>
          <w:b/>
          <w:sz w:val="24"/>
          <w:szCs w:val="24"/>
        </w:rPr>
        <w:t>Action Planning Meeting Agenda</w:t>
      </w:r>
    </w:p>
    <w:p w:rsidR="00275F46" w:rsidRPr="00275F46" w:rsidRDefault="00275F46" w:rsidP="00275F46">
      <w:pPr>
        <w:spacing w:line="240" w:lineRule="auto"/>
        <w:rPr>
          <w:rFonts w:ascii="Arial" w:hAnsi="Arial" w:cs="Arial"/>
          <w:sz w:val="24"/>
          <w:szCs w:val="24"/>
        </w:rPr>
      </w:pPr>
      <w:r w:rsidRPr="00275F46">
        <w:rPr>
          <w:rFonts w:ascii="Arial" w:hAnsi="Arial" w:cs="Arial"/>
          <w:sz w:val="24"/>
          <w:szCs w:val="24"/>
        </w:rPr>
        <w:t xml:space="preserve">Step One – Celebrating Success.  What’s been going well for the class? </w:t>
      </w:r>
    </w:p>
    <w:p w:rsidR="00275F46" w:rsidRPr="00275F46" w:rsidRDefault="00275F46" w:rsidP="00275F46">
      <w:pPr>
        <w:spacing w:line="240" w:lineRule="auto"/>
        <w:rPr>
          <w:rFonts w:ascii="Arial" w:hAnsi="Arial" w:cs="Arial"/>
          <w:sz w:val="24"/>
          <w:szCs w:val="24"/>
        </w:rPr>
      </w:pPr>
      <w:r w:rsidRPr="00275F46">
        <w:rPr>
          <w:rFonts w:ascii="Arial" w:hAnsi="Arial" w:cs="Arial"/>
          <w:sz w:val="24"/>
          <w:szCs w:val="24"/>
        </w:rPr>
        <w:t xml:space="preserve">Step Two – Headline Figures.  How are the class as a whole progressing towards their targets?  </w:t>
      </w:r>
    </w:p>
    <w:p w:rsidR="00275F46" w:rsidRPr="00275F46" w:rsidRDefault="00275F46" w:rsidP="00275F46">
      <w:pPr>
        <w:spacing w:line="240" w:lineRule="auto"/>
        <w:rPr>
          <w:rFonts w:ascii="Arial" w:hAnsi="Arial" w:cs="Arial"/>
          <w:sz w:val="24"/>
          <w:szCs w:val="24"/>
        </w:rPr>
      </w:pPr>
      <w:r w:rsidRPr="00275F46">
        <w:rPr>
          <w:rFonts w:ascii="Arial" w:hAnsi="Arial" w:cs="Arial"/>
          <w:sz w:val="24"/>
          <w:szCs w:val="24"/>
        </w:rPr>
        <w:lastRenderedPageBreak/>
        <w:t xml:space="preserve">Step Three – What are the Professional Development goals for the teacher that will make a difference to all children? (Recorded on Action Plan) </w:t>
      </w:r>
    </w:p>
    <w:p w:rsidR="00275F46" w:rsidRPr="00275F46" w:rsidRDefault="00275F46" w:rsidP="00275F46">
      <w:pPr>
        <w:spacing w:line="240" w:lineRule="auto"/>
        <w:rPr>
          <w:rFonts w:ascii="Arial" w:hAnsi="Arial" w:cs="Arial"/>
          <w:sz w:val="24"/>
          <w:szCs w:val="24"/>
        </w:rPr>
      </w:pPr>
      <w:r w:rsidRPr="00275F46">
        <w:rPr>
          <w:rFonts w:ascii="Arial" w:hAnsi="Arial" w:cs="Arial"/>
          <w:sz w:val="24"/>
          <w:szCs w:val="24"/>
        </w:rPr>
        <w:t xml:space="preserve">Step Four – Who are the individual children who require focus for the next term and how will their needs be met?  (Recorded on Action Plan) </w:t>
      </w:r>
    </w:p>
    <w:p w:rsidR="00275F46" w:rsidRPr="00275F46" w:rsidRDefault="00275F46" w:rsidP="00275F46">
      <w:pPr>
        <w:spacing w:line="240" w:lineRule="auto"/>
        <w:rPr>
          <w:rFonts w:ascii="Arial" w:hAnsi="Arial" w:cs="Arial"/>
          <w:sz w:val="24"/>
          <w:szCs w:val="24"/>
        </w:rPr>
      </w:pPr>
    </w:p>
    <w:p w:rsidR="00275F46" w:rsidRPr="00275F46" w:rsidRDefault="00275F46" w:rsidP="00275F46">
      <w:pPr>
        <w:spacing w:line="240" w:lineRule="auto"/>
        <w:rPr>
          <w:rFonts w:ascii="Arial" w:hAnsi="Arial" w:cs="Arial"/>
          <w:sz w:val="24"/>
          <w:szCs w:val="24"/>
        </w:rPr>
      </w:pPr>
      <w:r w:rsidRPr="00275F46">
        <w:rPr>
          <w:rFonts w:ascii="Arial" w:hAnsi="Arial" w:cs="Arial"/>
          <w:noProof/>
          <w:sz w:val="24"/>
          <w:szCs w:val="24"/>
          <w:lang w:eastAsia="en-GB"/>
        </w:rPr>
        <w:lastRenderedPageBreak/>
        <w:drawing>
          <wp:inline distT="0" distB="0" distL="0" distR="0" wp14:anchorId="77EB2AE2" wp14:editId="13D910B9">
            <wp:extent cx="6279458" cy="6197118"/>
            <wp:effectExtent l="0" t="0" r="76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75F46" w:rsidRDefault="00275F46" w:rsidP="00EC1455">
      <w:pPr>
        <w:spacing w:line="240" w:lineRule="auto"/>
        <w:rPr>
          <w:rFonts w:ascii="Arial" w:hAnsi="Arial" w:cs="Arial"/>
          <w:sz w:val="24"/>
          <w:szCs w:val="24"/>
        </w:rPr>
      </w:pPr>
    </w:p>
    <w:p w:rsidR="00275F46" w:rsidRPr="001465E7" w:rsidRDefault="00275F46" w:rsidP="00EC1455">
      <w:pPr>
        <w:spacing w:line="240" w:lineRule="auto"/>
        <w:rPr>
          <w:rFonts w:ascii="Arial" w:hAnsi="Arial" w:cs="Arial"/>
          <w:sz w:val="24"/>
          <w:szCs w:val="24"/>
        </w:rPr>
      </w:pPr>
    </w:p>
    <w:p w:rsidR="00817125" w:rsidRDefault="00375DB5" w:rsidP="007A3CD8">
      <w:pPr>
        <w:pStyle w:val="Heading2"/>
        <w:ind w:left="0"/>
        <w:jc w:val="left"/>
        <w:rPr>
          <w:rFonts w:ascii="Arial" w:hAnsi="Arial" w:cs="Arial"/>
        </w:rPr>
      </w:pPr>
      <w:r w:rsidRPr="00375DB5">
        <w:rPr>
          <w:rFonts w:ascii="Arial" w:hAnsi="Arial" w:cs="Arial"/>
        </w:rPr>
        <w:t>Monitoring and Review</w:t>
      </w:r>
    </w:p>
    <w:p w:rsidR="00817125" w:rsidRDefault="00817125" w:rsidP="007A3CD8">
      <w:pPr>
        <w:pStyle w:val="Heading2"/>
        <w:ind w:left="0"/>
        <w:jc w:val="left"/>
        <w:rPr>
          <w:rFonts w:ascii="Arial" w:hAnsi="Arial" w:cs="Arial"/>
        </w:rPr>
      </w:pPr>
    </w:p>
    <w:p w:rsidR="00375DB5" w:rsidRPr="00817125" w:rsidRDefault="00375DB5" w:rsidP="00066838">
      <w:pPr>
        <w:pStyle w:val="Heading2"/>
        <w:ind w:left="0"/>
        <w:jc w:val="left"/>
        <w:rPr>
          <w:rFonts w:ascii="Arial" w:hAnsi="Arial" w:cs="Arial"/>
          <w:b w:val="0"/>
        </w:rPr>
      </w:pPr>
      <w:r w:rsidRPr="00817125">
        <w:rPr>
          <w:rFonts w:ascii="Arial" w:hAnsi="Arial" w:cs="Arial"/>
          <w:b w:val="0"/>
        </w:rPr>
        <w:t xml:space="preserve">The Senior Leadership team &amp; </w:t>
      </w:r>
      <w:r w:rsidR="00066838">
        <w:rPr>
          <w:rFonts w:ascii="Arial" w:hAnsi="Arial" w:cs="Arial"/>
          <w:b w:val="0"/>
        </w:rPr>
        <w:t xml:space="preserve">phase </w:t>
      </w:r>
      <w:proofErr w:type="spellStart"/>
      <w:r w:rsidR="00066838">
        <w:rPr>
          <w:rFonts w:ascii="Arial" w:hAnsi="Arial" w:cs="Arial"/>
          <w:b w:val="0"/>
        </w:rPr>
        <w:t>co-ordinators</w:t>
      </w:r>
      <w:proofErr w:type="spellEnd"/>
      <w:r w:rsidRPr="00817125">
        <w:rPr>
          <w:rFonts w:ascii="Arial" w:hAnsi="Arial" w:cs="Arial"/>
          <w:b w:val="0"/>
        </w:rPr>
        <w:t xml:space="preserve"> will be responsible for monitoring the implementation of this p</w:t>
      </w:r>
      <w:r w:rsidR="00066838">
        <w:rPr>
          <w:rFonts w:ascii="Arial" w:hAnsi="Arial" w:cs="Arial"/>
          <w:b w:val="0"/>
        </w:rPr>
        <w:t xml:space="preserve">olicy by </w:t>
      </w:r>
      <w:proofErr w:type="spellStart"/>
      <w:r w:rsidR="00066838">
        <w:rPr>
          <w:rFonts w:ascii="Arial" w:hAnsi="Arial" w:cs="Arial"/>
          <w:b w:val="0"/>
        </w:rPr>
        <w:t>scrutinising</w:t>
      </w:r>
      <w:proofErr w:type="spellEnd"/>
      <w:r w:rsidR="00066838">
        <w:rPr>
          <w:rFonts w:ascii="Arial" w:hAnsi="Arial" w:cs="Arial"/>
          <w:b w:val="0"/>
        </w:rPr>
        <w:t xml:space="preserve"> books, </w:t>
      </w:r>
      <w:r w:rsidRPr="00817125">
        <w:rPr>
          <w:rFonts w:ascii="Arial" w:hAnsi="Arial" w:cs="Arial"/>
          <w:b w:val="0"/>
        </w:rPr>
        <w:t xml:space="preserve">looking at examples of work </w:t>
      </w:r>
      <w:r w:rsidR="00066838">
        <w:rPr>
          <w:rFonts w:ascii="Arial" w:hAnsi="Arial" w:cs="Arial"/>
          <w:b w:val="0"/>
        </w:rPr>
        <w:t>and carrying out learning walks fortnightly</w:t>
      </w:r>
      <w:r w:rsidRPr="00817125">
        <w:rPr>
          <w:rFonts w:ascii="Arial" w:hAnsi="Arial" w:cs="Arial"/>
          <w:b w:val="0"/>
        </w:rPr>
        <w:t>. The desired outcomes for this policy are improvement in children’s learning and the raising of standards across the curriculum. Children will be proud of their work and feel a greater sense of achievement and ownership.</w:t>
      </w:r>
    </w:p>
    <w:p w:rsidR="00D7575B" w:rsidRPr="00D7575B" w:rsidRDefault="00D7575B" w:rsidP="007A3CD8">
      <w:pPr>
        <w:rPr>
          <w:rFonts w:ascii="Arial" w:hAnsi="Arial" w:cs="Arial"/>
          <w:b/>
          <w:sz w:val="24"/>
          <w:szCs w:val="24"/>
        </w:rPr>
      </w:pPr>
    </w:p>
    <w:sectPr w:rsidR="00D7575B" w:rsidRPr="00D7575B" w:rsidSect="009824BC">
      <w:pgSz w:w="11906" w:h="16838"/>
      <w:pgMar w:top="568"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4D63"/>
    <w:multiLevelType w:val="hybridMultilevel"/>
    <w:tmpl w:val="E788E8A0"/>
    <w:lvl w:ilvl="0" w:tplc="A3EAC3E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45B3F"/>
    <w:multiLevelType w:val="hybridMultilevel"/>
    <w:tmpl w:val="C7E8B162"/>
    <w:lvl w:ilvl="0" w:tplc="DA6844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E194F"/>
    <w:multiLevelType w:val="hybridMultilevel"/>
    <w:tmpl w:val="B5FE7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83CDC"/>
    <w:multiLevelType w:val="hybridMultilevel"/>
    <w:tmpl w:val="1B366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254FAD"/>
    <w:multiLevelType w:val="hybridMultilevel"/>
    <w:tmpl w:val="CAF0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D87C38"/>
    <w:multiLevelType w:val="hybridMultilevel"/>
    <w:tmpl w:val="72E07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35A9C"/>
    <w:multiLevelType w:val="hybridMultilevel"/>
    <w:tmpl w:val="DA60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D667D"/>
    <w:multiLevelType w:val="hybridMultilevel"/>
    <w:tmpl w:val="26E6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C56724"/>
    <w:multiLevelType w:val="hybridMultilevel"/>
    <w:tmpl w:val="1C8A2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2"/>
  </w:num>
  <w:num w:numId="5">
    <w:abstractNumId w:val="3"/>
  </w:num>
  <w:num w:numId="6">
    <w:abstractNumId w:val="8"/>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28"/>
    <w:rsid w:val="0005174D"/>
    <w:rsid w:val="00066838"/>
    <w:rsid w:val="0007776B"/>
    <w:rsid w:val="000B74F6"/>
    <w:rsid w:val="000C7E9A"/>
    <w:rsid w:val="00120DF5"/>
    <w:rsid w:val="001465E7"/>
    <w:rsid w:val="001678B5"/>
    <w:rsid w:val="001E3C0D"/>
    <w:rsid w:val="002103A9"/>
    <w:rsid w:val="002675E0"/>
    <w:rsid w:val="00275F46"/>
    <w:rsid w:val="0028757F"/>
    <w:rsid w:val="002B3E58"/>
    <w:rsid w:val="002C3B28"/>
    <w:rsid w:val="002C69DC"/>
    <w:rsid w:val="002F2606"/>
    <w:rsid w:val="003020E2"/>
    <w:rsid w:val="00365ABE"/>
    <w:rsid w:val="00375DB5"/>
    <w:rsid w:val="004237C4"/>
    <w:rsid w:val="00450F7E"/>
    <w:rsid w:val="00462317"/>
    <w:rsid w:val="0052634B"/>
    <w:rsid w:val="00544815"/>
    <w:rsid w:val="005503CE"/>
    <w:rsid w:val="005D3993"/>
    <w:rsid w:val="005F2B7B"/>
    <w:rsid w:val="005F4B77"/>
    <w:rsid w:val="0060508E"/>
    <w:rsid w:val="006333C0"/>
    <w:rsid w:val="00644638"/>
    <w:rsid w:val="006B2591"/>
    <w:rsid w:val="006B6FBB"/>
    <w:rsid w:val="006B7DB2"/>
    <w:rsid w:val="006D3615"/>
    <w:rsid w:val="00705135"/>
    <w:rsid w:val="007051DD"/>
    <w:rsid w:val="007053E4"/>
    <w:rsid w:val="00712DBE"/>
    <w:rsid w:val="007216C8"/>
    <w:rsid w:val="00751DD1"/>
    <w:rsid w:val="00753FF8"/>
    <w:rsid w:val="007640FB"/>
    <w:rsid w:val="00790715"/>
    <w:rsid w:val="007A3CD8"/>
    <w:rsid w:val="007A47EA"/>
    <w:rsid w:val="007E7D05"/>
    <w:rsid w:val="007F63E5"/>
    <w:rsid w:val="00817125"/>
    <w:rsid w:val="00841286"/>
    <w:rsid w:val="0087427B"/>
    <w:rsid w:val="00883F60"/>
    <w:rsid w:val="00893DF7"/>
    <w:rsid w:val="008C03CE"/>
    <w:rsid w:val="00902817"/>
    <w:rsid w:val="00906835"/>
    <w:rsid w:val="00952591"/>
    <w:rsid w:val="009730A9"/>
    <w:rsid w:val="009824BC"/>
    <w:rsid w:val="00984793"/>
    <w:rsid w:val="0099264D"/>
    <w:rsid w:val="009C4490"/>
    <w:rsid w:val="009C7F57"/>
    <w:rsid w:val="009F1BDE"/>
    <w:rsid w:val="00A2764A"/>
    <w:rsid w:val="00A30A77"/>
    <w:rsid w:val="00A430CC"/>
    <w:rsid w:val="00A431EB"/>
    <w:rsid w:val="00A6079C"/>
    <w:rsid w:val="00A61043"/>
    <w:rsid w:val="00A76D81"/>
    <w:rsid w:val="00AB37F4"/>
    <w:rsid w:val="00AC2FD3"/>
    <w:rsid w:val="00AE1DD4"/>
    <w:rsid w:val="00AF0DF1"/>
    <w:rsid w:val="00B01B80"/>
    <w:rsid w:val="00B316EE"/>
    <w:rsid w:val="00B40C9B"/>
    <w:rsid w:val="00B42BD0"/>
    <w:rsid w:val="00B5335E"/>
    <w:rsid w:val="00B5575A"/>
    <w:rsid w:val="00B823B9"/>
    <w:rsid w:val="00C0090F"/>
    <w:rsid w:val="00C410AF"/>
    <w:rsid w:val="00C50B2E"/>
    <w:rsid w:val="00C5316E"/>
    <w:rsid w:val="00C6013D"/>
    <w:rsid w:val="00C967B5"/>
    <w:rsid w:val="00CA4BF9"/>
    <w:rsid w:val="00CE0C92"/>
    <w:rsid w:val="00CE16B7"/>
    <w:rsid w:val="00CF5941"/>
    <w:rsid w:val="00D17BEF"/>
    <w:rsid w:val="00D33F9B"/>
    <w:rsid w:val="00D62652"/>
    <w:rsid w:val="00D7575B"/>
    <w:rsid w:val="00D927B3"/>
    <w:rsid w:val="00DA4D24"/>
    <w:rsid w:val="00DB6853"/>
    <w:rsid w:val="00E81DC9"/>
    <w:rsid w:val="00E82935"/>
    <w:rsid w:val="00EC1455"/>
    <w:rsid w:val="00EF4FE0"/>
    <w:rsid w:val="00F30E0A"/>
    <w:rsid w:val="00F354ED"/>
    <w:rsid w:val="00F40F4F"/>
    <w:rsid w:val="00F55B9C"/>
    <w:rsid w:val="00F670D9"/>
    <w:rsid w:val="00F975FA"/>
    <w:rsid w:val="00FB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C075D-990B-4A66-A2DC-4D4E96F1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CE"/>
  </w:style>
  <w:style w:type="paragraph" w:styleId="Heading2">
    <w:name w:val="heading 2"/>
    <w:basedOn w:val="Normal"/>
    <w:next w:val="Normal"/>
    <w:link w:val="Heading2Char"/>
    <w:uiPriority w:val="99"/>
    <w:qFormat/>
    <w:rsid w:val="00375DB5"/>
    <w:pPr>
      <w:keepNext/>
      <w:spacing w:after="0" w:line="240" w:lineRule="auto"/>
      <w:ind w:left="360"/>
      <w:jc w:val="both"/>
      <w:outlineLvl w:val="1"/>
    </w:pPr>
    <w:rPr>
      <w:rFonts w:ascii="Comic Sans MS" w:eastAsia="Calibri" w:hAnsi="Comic Sans MS" w:cs="Comic Sans MS"/>
      <w:b/>
      <w:bCs/>
      <w:sz w:val="24"/>
      <w:szCs w:val="24"/>
      <w:lang w:val="en-US"/>
    </w:rPr>
  </w:style>
  <w:style w:type="paragraph" w:styleId="Heading6">
    <w:name w:val="heading 6"/>
    <w:basedOn w:val="Normal"/>
    <w:next w:val="Normal"/>
    <w:link w:val="Heading6Char"/>
    <w:qFormat/>
    <w:rsid w:val="00C50B2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28"/>
    <w:rPr>
      <w:rFonts w:ascii="Tahoma" w:hAnsi="Tahoma" w:cs="Tahoma"/>
      <w:sz w:val="16"/>
      <w:szCs w:val="16"/>
    </w:rPr>
  </w:style>
  <w:style w:type="paragraph" w:styleId="ListParagraph">
    <w:name w:val="List Paragraph"/>
    <w:basedOn w:val="Normal"/>
    <w:uiPriority w:val="34"/>
    <w:qFormat/>
    <w:rsid w:val="005D3993"/>
    <w:pPr>
      <w:ind w:left="720"/>
      <w:contextualSpacing/>
    </w:pPr>
  </w:style>
  <w:style w:type="table" w:styleId="TableGrid">
    <w:name w:val="Table Grid"/>
    <w:basedOn w:val="TableNormal"/>
    <w:uiPriority w:val="59"/>
    <w:rsid w:val="0076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790715"/>
    <w:pPr>
      <w:spacing w:after="0" w:line="240" w:lineRule="auto"/>
      <w:jc w:val="both"/>
    </w:pPr>
    <w:rPr>
      <w:rFonts w:ascii="Comic Sans MS" w:eastAsia="Calibri" w:hAnsi="Comic Sans MS" w:cs="Comic Sans MS"/>
      <w:sz w:val="24"/>
      <w:szCs w:val="24"/>
      <w:lang w:val="en-US"/>
    </w:rPr>
  </w:style>
  <w:style w:type="character" w:customStyle="1" w:styleId="BodyTextChar">
    <w:name w:val="Body Text Char"/>
    <w:basedOn w:val="DefaultParagraphFont"/>
    <w:link w:val="BodyText"/>
    <w:uiPriority w:val="99"/>
    <w:semiHidden/>
    <w:rsid w:val="00790715"/>
    <w:rPr>
      <w:rFonts w:ascii="Comic Sans MS" w:eastAsia="Calibri" w:hAnsi="Comic Sans MS" w:cs="Comic Sans MS"/>
      <w:sz w:val="24"/>
      <w:szCs w:val="24"/>
      <w:lang w:val="en-US"/>
    </w:rPr>
  </w:style>
  <w:style w:type="paragraph" w:styleId="BodyTextIndent2">
    <w:name w:val="Body Text Indent 2"/>
    <w:basedOn w:val="Normal"/>
    <w:link w:val="BodyTextIndent2Char"/>
    <w:uiPriority w:val="99"/>
    <w:semiHidden/>
    <w:unhideWhenUsed/>
    <w:rsid w:val="00375DB5"/>
    <w:pPr>
      <w:spacing w:after="120" w:line="480" w:lineRule="auto"/>
      <w:ind w:left="283"/>
    </w:pPr>
  </w:style>
  <w:style w:type="character" w:customStyle="1" w:styleId="BodyTextIndent2Char">
    <w:name w:val="Body Text Indent 2 Char"/>
    <w:basedOn w:val="DefaultParagraphFont"/>
    <w:link w:val="BodyTextIndent2"/>
    <w:uiPriority w:val="99"/>
    <w:semiHidden/>
    <w:rsid w:val="00375DB5"/>
  </w:style>
  <w:style w:type="character" w:customStyle="1" w:styleId="Heading2Char">
    <w:name w:val="Heading 2 Char"/>
    <w:basedOn w:val="DefaultParagraphFont"/>
    <w:link w:val="Heading2"/>
    <w:uiPriority w:val="99"/>
    <w:rsid w:val="00375DB5"/>
    <w:rPr>
      <w:rFonts w:ascii="Comic Sans MS" w:eastAsia="Calibri" w:hAnsi="Comic Sans MS" w:cs="Comic Sans MS"/>
      <w:b/>
      <w:bCs/>
      <w:sz w:val="24"/>
      <w:szCs w:val="24"/>
      <w:lang w:val="en-US"/>
    </w:rPr>
  </w:style>
  <w:style w:type="character" w:customStyle="1" w:styleId="Heading6Char">
    <w:name w:val="Heading 6 Char"/>
    <w:basedOn w:val="DefaultParagraphFont"/>
    <w:link w:val="Heading6"/>
    <w:rsid w:val="00C50B2E"/>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93131">
      <w:bodyDiv w:val="1"/>
      <w:marLeft w:val="0"/>
      <w:marRight w:val="0"/>
      <w:marTop w:val="0"/>
      <w:marBottom w:val="0"/>
      <w:divBdr>
        <w:top w:val="none" w:sz="0" w:space="0" w:color="auto"/>
        <w:left w:val="none" w:sz="0" w:space="0" w:color="auto"/>
        <w:bottom w:val="none" w:sz="0" w:space="0" w:color="auto"/>
        <w:right w:val="none" w:sz="0" w:space="0" w:color="auto"/>
      </w:divBdr>
    </w:div>
    <w:div w:id="729889755">
      <w:bodyDiv w:val="1"/>
      <w:marLeft w:val="0"/>
      <w:marRight w:val="0"/>
      <w:marTop w:val="0"/>
      <w:marBottom w:val="0"/>
      <w:divBdr>
        <w:top w:val="none" w:sz="0" w:space="0" w:color="auto"/>
        <w:left w:val="none" w:sz="0" w:space="0" w:color="auto"/>
        <w:bottom w:val="none" w:sz="0" w:space="0" w:color="auto"/>
        <w:right w:val="none" w:sz="0" w:space="0" w:color="auto"/>
      </w:divBdr>
    </w:div>
    <w:div w:id="1008219119">
      <w:bodyDiv w:val="1"/>
      <w:marLeft w:val="0"/>
      <w:marRight w:val="0"/>
      <w:marTop w:val="0"/>
      <w:marBottom w:val="0"/>
      <w:divBdr>
        <w:top w:val="none" w:sz="0" w:space="0" w:color="auto"/>
        <w:left w:val="none" w:sz="0" w:space="0" w:color="auto"/>
        <w:bottom w:val="none" w:sz="0" w:space="0" w:color="auto"/>
        <w:right w:val="none" w:sz="0" w:space="0" w:color="auto"/>
      </w:divBdr>
    </w:div>
    <w:div w:id="1220357178">
      <w:bodyDiv w:val="1"/>
      <w:marLeft w:val="0"/>
      <w:marRight w:val="0"/>
      <w:marTop w:val="0"/>
      <w:marBottom w:val="0"/>
      <w:divBdr>
        <w:top w:val="none" w:sz="0" w:space="0" w:color="auto"/>
        <w:left w:val="none" w:sz="0" w:space="0" w:color="auto"/>
        <w:bottom w:val="none" w:sz="0" w:space="0" w:color="auto"/>
        <w:right w:val="none" w:sz="0" w:space="0" w:color="auto"/>
      </w:divBdr>
    </w:div>
    <w:div w:id="1851135943">
      <w:bodyDiv w:val="1"/>
      <w:marLeft w:val="0"/>
      <w:marRight w:val="0"/>
      <w:marTop w:val="0"/>
      <w:marBottom w:val="0"/>
      <w:divBdr>
        <w:top w:val="none" w:sz="0" w:space="0" w:color="auto"/>
        <w:left w:val="none" w:sz="0" w:space="0" w:color="auto"/>
        <w:bottom w:val="none" w:sz="0" w:space="0" w:color="auto"/>
        <w:right w:val="none" w:sz="0" w:space="0" w:color="auto"/>
      </w:divBdr>
    </w:div>
    <w:div w:id="18847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6F70B1-2983-44FB-BC99-167F3DC65540}"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5F6D505F-C9FF-45A9-8D23-D716F98B52C4}">
      <dgm:prSet phldrT="[Text]"/>
      <dgm:spPr/>
      <dgm:t>
        <a:bodyPr/>
        <a:lstStyle/>
        <a:p>
          <a:r>
            <a:rPr lang="en-GB"/>
            <a:t>Evidence Based Teacher Assessment of On-Track/Not On-Track /On Track for Greater Depth made at the end of each term.  Underpinning these are assessments recorded against the Hackney Fundamentals. </a:t>
          </a:r>
        </a:p>
      </dgm:t>
    </dgm:pt>
    <dgm:pt modelId="{44456052-ACCD-4A8F-BA17-A4008DF92A75}" type="parTrans" cxnId="{C70CDF09-AE92-4393-AE8D-0B5A1162078E}">
      <dgm:prSet/>
      <dgm:spPr/>
      <dgm:t>
        <a:bodyPr/>
        <a:lstStyle/>
        <a:p>
          <a:endParaRPr lang="en-GB"/>
        </a:p>
      </dgm:t>
    </dgm:pt>
    <dgm:pt modelId="{92698A39-1760-4117-84E2-8A47EBB99496}" type="sibTrans" cxnId="{C70CDF09-AE92-4393-AE8D-0B5A1162078E}">
      <dgm:prSet/>
      <dgm:spPr/>
      <dgm:t>
        <a:bodyPr/>
        <a:lstStyle/>
        <a:p>
          <a:endParaRPr lang="en-GB"/>
        </a:p>
      </dgm:t>
    </dgm:pt>
    <dgm:pt modelId="{6FF81E47-F0C0-4C61-A798-62D915D4D82C}">
      <dgm:prSet/>
      <dgm:spPr/>
      <dgm:t>
        <a:bodyPr/>
        <a:lstStyle/>
        <a:p>
          <a:r>
            <a:rPr lang="en-GB"/>
            <a:t>Action Plans and Deployment Plan monitored through Book Looks, Pupil Voice, Observations of children and discussions between SLT and teachers around planning.  </a:t>
          </a:r>
        </a:p>
      </dgm:t>
    </dgm:pt>
    <dgm:pt modelId="{45CE5DDE-A5BA-447D-8DD2-8B1179D7795F}" type="parTrans" cxnId="{B109DBC8-F17A-4779-B1F7-5856453EDB03}">
      <dgm:prSet/>
      <dgm:spPr/>
      <dgm:t>
        <a:bodyPr/>
        <a:lstStyle/>
        <a:p>
          <a:endParaRPr lang="en-GB"/>
        </a:p>
      </dgm:t>
    </dgm:pt>
    <dgm:pt modelId="{88F42E64-DAEB-481A-B836-F7F01B224324}" type="sibTrans" cxnId="{B109DBC8-F17A-4779-B1F7-5856453EDB03}">
      <dgm:prSet/>
      <dgm:spPr/>
      <dgm:t>
        <a:bodyPr/>
        <a:lstStyle/>
        <a:p>
          <a:endParaRPr lang="en-GB"/>
        </a:p>
      </dgm:t>
    </dgm:pt>
    <dgm:pt modelId="{77B85BEB-0131-4CB9-980F-9584DBB3E0C7}">
      <dgm:prSet/>
      <dgm:spPr/>
      <dgm:t>
        <a:bodyPr/>
        <a:lstStyle/>
        <a:p>
          <a:r>
            <a:rPr lang="en-GB"/>
            <a:t>Visuals Created to inform teacher action planning – Tracking Sheets (to personalise) and Colour Coded Venn Diagram to draw out key groups </a:t>
          </a:r>
        </a:p>
      </dgm:t>
    </dgm:pt>
    <dgm:pt modelId="{09E69616-10AB-4D6F-BE4E-1E9A26A915BB}" type="parTrans" cxnId="{6E68F5E7-18CF-47BB-A3FC-11E29334F02E}">
      <dgm:prSet/>
      <dgm:spPr/>
      <dgm:t>
        <a:bodyPr/>
        <a:lstStyle/>
        <a:p>
          <a:endParaRPr lang="en-GB"/>
        </a:p>
      </dgm:t>
    </dgm:pt>
    <dgm:pt modelId="{88A9D594-9B62-4F33-8ADA-DE1FFC82D857}" type="sibTrans" cxnId="{6E68F5E7-18CF-47BB-A3FC-11E29334F02E}">
      <dgm:prSet/>
      <dgm:spPr/>
      <dgm:t>
        <a:bodyPr/>
        <a:lstStyle/>
        <a:p>
          <a:endParaRPr lang="en-GB"/>
        </a:p>
      </dgm:t>
    </dgm:pt>
    <dgm:pt modelId="{5E8DFBDC-71EA-4DE3-BFD6-5C5A5D3E1774}">
      <dgm:prSet/>
      <dgm:spPr/>
      <dgm:t>
        <a:bodyPr/>
        <a:lstStyle/>
        <a:p>
          <a:r>
            <a:rPr lang="en-GB"/>
            <a:t>SLT Create deployment map for Support Staff across the whole school to meet all needs identified on Action Plans </a:t>
          </a:r>
        </a:p>
      </dgm:t>
    </dgm:pt>
    <dgm:pt modelId="{E8B0484A-4732-481F-BC9C-3EE50290A609}" type="parTrans" cxnId="{1CCFFE03-7D32-45C2-8BC8-4888087E50CD}">
      <dgm:prSet/>
      <dgm:spPr/>
      <dgm:t>
        <a:bodyPr/>
        <a:lstStyle/>
        <a:p>
          <a:endParaRPr lang="en-GB"/>
        </a:p>
      </dgm:t>
    </dgm:pt>
    <dgm:pt modelId="{36533E1F-59F4-4FDE-AF89-60D61988A78D}" type="sibTrans" cxnId="{1CCFFE03-7D32-45C2-8BC8-4888087E50CD}">
      <dgm:prSet/>
      <dgm:spPr/>
      <dgm:t>
        <a:bodyPr/>
        <a:lstStyle/>
        <a:p>
          <a:endParaRPr lang="en-GB"/>
        </a:p>
      </dgm:t>
    </dgm:pt>
    <dgm:pt modelId="{D13C576D-6ADC-4124-8CCB-C5C958D130A7}">
      <dgm:prSet/>
      <dgm:spPr/>
      <dgm:t>
        <a:bodyPr/>
        <a:lstStyle/>
        <a:p>
          <a:r>
            <a:rPr lang="en-GB"/>
            <a:t>SLT and Teacher collaborate to identify key children who are then included on the class Action Plan during a Pupil Progress Meeting</a:t>
          </a:r>
        </a:p>
      </dgm:t>
    </dgm:pt>
    <dgm:pt modelId="{AC77F7F1-8E95-4019-8023-CCC4DA7778DE}" type="parTrans" cxnId="{C420541B-EA92-4E6E-B2D9-BEF595EA1A59}">
      <dgm:prSet/>
      <dgm:spPr/>
      <dgm:t>
        <a:bodyPr/>
        <a:lstStyle/>
        <a:p>
          <a:endParaRPr lang="en-GB"/>
        </a:p>
      </dgm:t>
    </dgm:pt>
    <dgm:pt modelId="{CD704BA2-2C7C-457B-B517-E09E551D2C4B}" type="sibTrans" cxnId="{C420541B-EA92-4E6E-B2D9-BEF595EA1A59}">
      <dgm:prSet/>
      <dgm:spPr/>
      <dgm:t>
        <a:bodyPr/>
        <a:lstStyle/>
        <a:p>
          <a:endParaRPr lang="en-GB"/>
        </a:p>
      </dgm:t>
    </dgm:pt>
    <dgm:pt modelId="{09A6F56B-E2D9-4C40-A969-253D33184078}" type="pres">
      <dgm:prSet presAssocID="{3D6F70B1-2983-44FB-BC99-167F3DC65540}" presName="cycle" presStyleCnt="0">
        <dgm:presLayoutVars>
          <dgm:dir/>
          <dgm:resizeHandles val="exact"/>
        </dgm:presLayoutVars>
      </dgm:prSet>
      <dgm:spPr/>
      <dgm:t>
        <a:bodyPr/>
        <a:lstStyle/>
        <a:p>
          <a:endParaRPr lang="en-GB"/>
        </a:p>
      </dgm:t>
    </dgm:pt>
    <dgm:pt modelId="{509A6CD1-8B1C-40DB-AFB7-41EB3B2D78D9}" type="pres">
      <dgm:prSet presAssocID="{5F6D505F-C9FF-45A9-8D23-D716F98B52C4}" presName="node" presStyleLbl="node1" presStyleIdx="0" presStyleCnt="5">
        <dgm:presLayoutVars>
          <dgm:bulletEnabled val="1"/>
        </dgm:presLayoutVars>
      </dgm:prSet>
      <dgm:spPr/>
      <dgm:t>
        <a:bodyPr/>
        <a:lstStyle/>
        <a:p>
          <a:endParaRPr lang="en-GB"/>
        </a:p>
      </dgm:t>
    </dgm:pt>
    <dgm:pt modelId="{B2E4F2A1-B079-41D8-89CA-C97F966D86F4}" type="pres">
      <dgm:prSet presAssocID="{92698A39-1760-4117-84E2-8A47EBB99496}" presName="sibTrans" presStyleLbl="sibTrans2D1" presStyleIdx="0" presStyleCnt="5"/>
      <dgm:spPr/>
      <dgm:t>
        <a:bodyPr/>
        <a:lstStyle/>
        <a:p>
          <a:endParaRPr lang="en-GB"/>
        </a:p>
      </dgm:t>
    </dgm:pt>
    <dgm:pt modelId="{3C608D1A-9D64-4487-A3DA-05B954C6900C}" type="pres">
      <dgm:prSet presAssocID="{92698A39-1760-4117-84E2-8A47EBB99496}" presName="connectorText" presStyleLbl="sibTrans2D1" presStyleIdx="0" presStyleCnt="5"/>
      <dgm:spPr/>
      <dgm:t>
        <a:bodyPr/>
        <a:lstStyle/>
        <a:p>
          <a:endParaRPr lang="en-GB"/>
        </a:p>
      </dgm:t>
    </dgm:pt>
    <dgm:pt modelId="{3A3AA108-51D5-49ED-A904-A894C94D3B80}" type="pres">
      <dgm:prSet presAssocID="{77B85BEB-0131-4CB9-980F-9584DBB3E0C7}" presName="node" presStyleLbl="node1" presStyleIdx="1" presStyleCnt="5">
        <dgm:presLayoutVars>
          <dgm:bulletEnabled val="1"/>
        </dgm:presLayoutVars>
      </dgm:prSet>
      <dgm:spPr/>
      <dgm:t>
        <a:bodyPr/>
        <a:lstStyle/>
        <a:p>
          <a:endParaRPr lang="en-GB"/>
        </a:p>
      </dgm:t>
    </dgm:pt>
    <dgm:pt modelId="{BED5C84B-0778-4641-93BD-8ADDBBCFF153}" type="pres">
      <dgm:prSet presAssocID="{88A9D594-9B62-4F33-8ADA-DE1FFC82D857}" presName="sibTrans" presStyleLbl="sibTrans2D1" presStyleIdx="1" presStyleCnt="5"/>
      <dgm:spPr/>
      <dgm:t>
        <a:bodyPr/>
        <a:lstStyle/>
        <a:p>
          <a:endParaRPr lang="en-GB"/>
        </a:p>
      </dgm:t>
    </dgm:pt>
    <dgm:pt modelId="{326D4A0B-75A3-47C7-B135-1B17A959EC4E}" type="pres">
      <dgm:prSet presAssocID="{88A9D594-9B62-4F33-8ADA-DE1FFC82D857}" presName="connectorText" presStyleLbl="sibTrans2D1" presStyleIdx="1" presStyleCnt="5"/>
      <dgm:spPr/>
      <dgm:t>
        <a:bodyPr/>
        <a:lstStyle/>
        <a:p>
          <a:endParaRPr lang="en-GB"/>
        </a:p>
      </dgm:t>
    </dgm:pt>
    <dgm:pt modelId="{CA1340FB-B2CE-4EFB-8BA7-89F292C5A245}" type="pres">
      <dgm:prSet presAssocID="{D13C576D-6ADC-4124-8CCB-C5C958D130A7}" presName="node" presStyleLbl="node1" presStyleIdx="2" presStyleCnt="5">
        <dgm:presLayoutVars>
          <dgm:bulletEnabled val="1"/>
        </dgm:presLayoutVars>
      </dgm:prSet>
      <dgm:spPr/>
      <dgm:t>
        <a:bodyPr/>
        <a:lstStyle/>
        <a:p>
          <a:endParaRPr lang="en-GB"/>
        </a:p>
      </dgm:t>
    </dgm:pt>
    <dgm:pt modelId="{B63B6554-9160-4FDA-8E70-C262D51B7036}" type="pres">
      <dgm:prSet presAssocID="{CD704BA2-2C7C-457B-B517-E09E551D2C4B}" presName="sibTrans" presStyleLbl="sibTrans2D1" presStyleIdx="2" presStyleCnt="5"/>
      <dgm:spPr/>
      <dgm:t>
        <a:bodyPr/>
        <a:lstStyle/>
        <a:p>
          <a:endParaRPr lang="en-GB"/>
        </a:p>
      </dgm:t>
    </dgm:pt>
    <dgm:pt modelId="{484C59D0-8967-4DA4-9C95-A4932CA7EA57}" type="pres">
      <dgm:prSet presAssocID="{CD704BA2-2C7C-457B-B517-E09E551D2C4B}" presName="connectorText" presStyleLbl="sibTrans2D1" presStyleIdx="2" presStyleCnt="5"/>
      <dgm:spPr/>
      <dgm:t>
        <a:bodyPr/>
        <a:lstStyle/>
        <a:p>
          <a:endParaRPr lang="en-GB"/>
        </a:p>
      </dgm:t>
    </dgm:pt>
    <dgm:pt modelId="{6F31A1E5-6933-47EB-96A7-F5E9BE29B387}" type="pres">
      <dgm:prSet presAssocID="{5E8DFBDC-71EA-4DE3-BFD6-5C5A5D3E1774}" presName="node" presStyleLbl="node1" presStyleIdx="3" presStyleCnt="5">
        <dgm:presLayoutVars>
          <dgm:bulletEnabled val="1"/>
        </dgm:presLayoutVars>
      </dgm:prSet>
      <dgm:spPr/>
      <dgm:t>
        <a:bodyPr/>
        <a:lstStyle/>
        <a:p>
          <a:endParaRPr lang="en-GB"/>
        </a:p>
      </dgm:t>
    </dgm:pt>
    <dgm:pt modelId="{86978B09-6430-4178-8414-625A750C8846}" type="pres">
      <dgm:prSet presAssocID="{36533E1F-59F4-4FDE-AF89-60D61988A78D}" presName="sibTrans" presStyleLbl="sibTrans2D1" presStyleIdx="3" presStyleCnt="5"/>
      <dgm:spPr/>
      <dgm:t>
        <a:bodyPr/>
        <a:lstStyle/>
        <a:p>
          <a:endParaRPr lang="en-GB"/>
        </a:p>
      </dgm:t>
    </dgm:pt>
    <dgm:pt modelId="{DE4B77EC-3AB4-42CA-822A-7848E0832BEB}" type="pres">
      <dgm:prSet presAssocID="{36533E1F-59F4-4FDE-AF89-60D61988A78D}" presName="connectorText" presStyleLbl="sibTrans2D1" presStyleIdx="3" presStyleCnt="5"/>
      <dgm:spPr/>
      <dgm:t>
        <a:bodyPr/>
        <a:lstStyle/>
        <a:p>
          <a:endParaRPr lang="en-GB"/>
        </a:p>
      </dgm:t>
    </dgm:pt>
    <dgm:pt modelId="{92A74151-C2AE-4843-9EBB-EAA4A1ED472B}" type="pres">
      <dgm:prSet presAssocID="{6FF81E47-F0C0-4C61-A798-62D915D4D82C}" presName="node" presStyleLbl="node1" presStyleIdx="4" presStyleCnt="5">
        <dgm:presLayoutVars>
          <dgm:bulletEnabled val="1"/>
        </dgm:presLayoutVars>
      </dgm:prSet>
      <dgm:spPr/>
      <dgm:t>
        <a:bodyPr/>
        <a:lstStyle/>
        <a:p>
          <a:endParaRPr lang="en-GB"/>
        </a:p>
      </dgm:t>
    </dgm:pt>
    <dgm:pt modelId="{3E4A1AB9-161E-4B10-8E17-DD4A52DF214C}" type="pres">
      <dgm:prSet presAssocID="{88F42E64-DAEB-481A-B836-F7F01B224324}" presName="sibTrans" presStyleLbl="sibTrans2D1" presStyleIdx="4" presStyleCnt="5"/>
      <dgm:spPr/>
      <dgm:t>
        <a:bodyPr/>
        <a:lstStyle/>
        <a:p>
          <a:endParaRPr lang="en-GB"/>
        </a:p>
      </dgm:t>
    </dgm:pt>
    <dgm:pt modelId="{EAD9DDD8-0221-4249-BDCD-5244142A253E}" type="pres">
      <dgm:prSet presAssocID="{88F42E64-DAEB-481A-B836-F7F01B224324}" presName="connectorText" presStyleLbl="sibTrans2D1" presStyleIdx="4" presStyleCnt="5"/>
      <dgm:spPr/>
      <dgm:t>
        <a:bodyPr/>
        <a:lstStyle/>
        <a:p>
          <a:endParaRPr lang="en-GB"/>
        </a:p>
      </dgm:t>
    </dgm:pt>
  </dgm:ptLst>
  <dgm:cxnLst>
    <dgm:cxn modelId="{90316962-9B75-47BE-ABC7-62C52A204C34}" type="presOf" srcId="{88A9D594-9B62-4F33-8ADA-DE1FFC82D857}" destId="{BED5C84B-0778-4641-93BD-8ADDBBCFF153}" srcOrd="0" destOrd="0" presId="urn:microsoft.com/office/officeart/2005/8/layout/cycle2"/>
    <dgm:cxn modelId="{6E68F5E7-18CF-47BB-A3FC-11E29334F02E}" srcId="{3D6F70B1-2983-44FB-BC99-167F3DC65540}" destId="{77B85BEB-0131-4CB9-980F-9584DBB3E0C7}" srcOrd="1" destOrd="0" parTransId="{09E69616-10AB-4D6F-BE4E-1E9A26A915BB}" sibTransId="{88A9D594-9B62-4F33-8ADA-DE1FFC82D857}"/>
    <dgm:cxn modelId="{5C3DF960-9A80-4DE1-876C-C8888548358D}" type="presOf" srcId="{88A9D594-9B62-4F33-8ADA-DE1FFC82D857}" destId="{326D4A0B-75A3-47C7-B135-1B17A959EC4E}" srcOrd="1" destOrd="0" presId="urn:microsoft.com/office/officeart/2005/8/layout/cycle2"/>
    <dgm:cxn modelId="{C420541B-EA92-4E6E-B2D9-BEF595EA1A59}" srcId="{3D6F70B1-2983-44FB-BC99-167F3DC65540}" destId="{D13C576D-6ADC-4124-8CCB-C5C958D130A7}" srcOrd="2" destOrd="0" parTransId="{AC77F7F1-8E95-4019-8023-CCC4DA7778DE}" sibTransId="{CD704BA2-2C7C-457B-B517-E09E551D2C4B}"/>
    <dgm:cxn modelId="{6D621944-DC55-4E69-B510-CC04F8FFC087}" type="presOf" srcId="{6FF81E47-F0C0-4C61-A798-62D915D4D82C}" destId="{92A74151-C2AE-4843-9EBB-EAA4A1ED472B}" srcOrd="0" destOrd="0" presId="urn:microsoft.com/office/officeart/2005/8/layout/cycle2"/>
    <dgm:cxn modelId="{1CCFFE03-7D32-45C2-8BC8-4888087E50CD}" srcId="{3D6F70B1-2983-44FB-BC99-167F3DC65540}" destId="{5E8DFBDC-71EA-4DE3-BFD6-5C5A5D3E1774}" srcOrd="3" destOrd="0" parTransId="{E8B0484A-4732-481F-BC9C-3EE50290A609}" sibTransId="{36533E1F-59F4-4FDE-AF89-60D61988A78D}"/>
    <dgm:cxn modelId="{8E0DCB81-D506-44FA-A90E-356F76EAFF90}" type="presOf" srcId="{5E8DFBDC-71EA-4DE3-BFD6-5C5A5D3E1774}" destId="{6F31A1E5-6933-47EB-96A7-F5E9BE29B387}" srcOrd="0" destOrd="0" presId="urn:microsoft.com/office/officeart/2005/8/layout/cycle2"/>
    <dgm:cxn modelId="{B109DBC8-F17A-4779-B1F7-5856453EDB03}" srcId="{3D6F70B1-2983-44FB-BC99-167F3DC65540}" destId="{6FF81E47-F0C0-4C61-A798-62D915D4D82C}" srcOrd="4" destOrd="0" parTransId="{45CE5DDE-A5BA-447D-8DD2-8B1179D7795F}" sibTransId="{88F42E64-DAEB-481A-B836-F7F01B224324}"/>
    <dgm:cxn modelId="{669E65BC-B168-4CEC-8986-E2F2CDADDB63}" type="presOf" srcId="{36533E1F-59F4-4FDE-AF89-60D61988A78D}" destId="{DE4B77EC-3AB4-42CA-822A-7848E0832BEB}" srcOrd="1" destOrd="0" presId="urn:microsoft.com/office/officeart/2005/8/layout/cycle2"/>
    <dgm:cxn modelId="{03C85BC9-93F6-47AC-951C-A45E27D272FA}" type="presOf" srcId="{88F42E64-DAEB-481A-B836-F7F01B224324}" destId="{EAD9DDD8-0221-4249-BDCD-5244142A253E}" srcOrd="1" destOrd="0" presId="urn:microsoft.com/office/officeart/2005/8/layout/cycle2"/>
    <dgm:cxn modelId="{9BEAF95E-81A3-4B40-B341-D5CB8E7BA936}" type="presOf" srcId="{88F42E64-DAEB-481A-B836-F7F01B224324}" destId="{3E4A1AB9-161E-4B10-8E17-DD4A52DF214C}" srcOrd="0" destOrd="0" presId="urn:microsoft.com/office/officeart/2005/8/layout/cycle2"/>
    <dgm:cxn modelId="{0E1B4CB4-88F2-4B6E-8BB5-85538A5BC00C}" type="presOf" srcId="{3D6F70B1-2983-44FB-BC99-167F3DC65540}" destId="{09A6F56B-E2D9-4C40-A969-253D33184078}" srcOrd="0" destOrd="0" presId="urn:microsoft.com/office/officeart/2005/8/layout/cycle2"/>
    <dgm:cxn modelId="{EDA40F04-10BF-44B6-BFAC-FC363B2C66F0}" type="presOf" srcId="{92698A39-1760-4117-84E2-8A47EBB99496}" destId="{3C608D1A-9D64-4487-A3DA-05B954C6900C}" srcOrd="1" destOrd="0" presId="urn:microsoft.com/office/officeart/2005/8/layout/cycle2"/>
    <dgm:cxn modelId="{CDE4F5FE-DFAB-43DB-9E94-18C875814C7F}" type="presOf" srcId="{92698A39-1760-4117-84E2-8A47EBB99496}" destId="{B2E4F2A1-B079-41D8-89CA-C97F966D86F4}" srcOrd="0" destOrd="0" presId="urn:microsoft.com/office/officeart/2005/8/layout/cycle2"/>
    <dgm:cxn modelId="{203CF189-A51C-446B-BC28-FAB68307AD0D}" type="presOf" srcId="{77B85BEB-0131-4CB9-980F-9584DBB3E0C7}" destId="{3A3AA108-51D5-49ED-A904-A894C94D3B80}" srcOrd="0" destOrd="0" presId="urn:microsoft.com/office/officeart/2005/8/layout/cycle2"/>
    <dgm:cxn modelId="{2747EF95-74F2-4F2D-B612-4973B0106C14}" type="presOf" srcId="{CD704BA2-2C7C-457B-B517-E09E551D2C4B}" destId="{484C59D0-8967-4DA4-9C95-A4932CA7EA57}" srcOrd="1" destOrd="0" presId="urn:microsoft.com/office/officeart/2005/8/layout/cycle2"/>
    <dgm:cxn modelId="{327316BA-E0C3-4B73-993A-3748A5008175}" type="presOf" srcId="{D13C576D-6ADC-4124-8CCB-C5C958D130A7}" destId="{CA1340FB-B2CE-4EFB-8BA7-89F292C5A245}" srcOrd="0" destOrd="0" presId="urn:microsoft.com/office/officeart/2005/8/layout/cycle2"/>
    <dgm:cxn modelId="{493DB45D-1E5E-417D-9171-9B6F38EEE5D5}" type="presOf" srcId="{36533E1F-59F4-4FDE-AF89-60D61988A78D}" destId="{86978B09-6430-4178-8414-625A750C8846}" srcOrd="0" destOrd="0" presId="urn:microsoft.com/office/officeart/2005/8/layout/cycle2"/>
    <dgm:cxn modelId="{A9B6F273-16B2-4106-8163-2DE15B4584FD}" type="presOf" srcId="{5F6D505F-C9FF-45A9-8D23-D716F98B52C4}" destId="{509A6CD1-8B1C-40DB-AFB7-41EB3B2D78D9}" srcOrd="0" destOrd="0" presId="urn:microsoft.com/office/officeart/2005/8/layout/cycle2"/>
    <dgm:cxn modelId="{C70CDF09-AE92-4393-AE8D-0B5A1162078E}" srcId="{3D6F70B1-2983-44FB-BC99-167F3DC65540}" destId="{5F6D505F-C9FF-45A9-8D23-D716F98B52C4}" srcOrd="0" destOrd="0" parTransId="{44456052-ACCD-4A8F-BA17-A4008DF92A75}" sibTransId="{92698A39-1760-4117-84E2-8A47EBB99496}"/>
    <dgm:cxn modelId="{5F6F945D-0923-42CC-AAFA-4695C3453AF0}" type="presOf" srcId="{CD704BA2-2C7C-457B-B517-E09E551D2C4B}" destId="{B63B6554-9160-4FDA-8E70-C262D51B7036}" srcOrd="0" destOrd="0" presId="urn:microsoft.com/office/officeart/2005/8/layout/cycle2"/>
    <dgm:cxn modelId="{2B1BCD08-3F29-4CC1-BB5B-7ECD660C7B2C}" type="presParOf" srcId="{09A6F56B-E2D9-4C40-A969-253D33184078}" destId="{509A6CD1-8B1C-40DB-AFB7-41EB3B2D78D9}" srcOrd="0" destOrd="0" presId="urn:microsoft.com/office/officeart/2005/8/layout/cycle2"/>
    <dgm:cxn modelId="{812E0015-DB8E-44C0-B301-446EAA2EE9CF}" type="presParOf" srcId="{09A6F56B-E2D9-4C40-A969-253D33184078}" destId="{B2E4F2A1-B079-41D8-89CA-C97F966D86F4}" srcOrd="1" destOrd="0" presId="urn:microsoft.com/office/officeart/2005/8/layout/cycle2"/>
    <dgm:cxn modelId="{9E2637FE-CD96-48D6-977F-72177E37944D}" type="presParOf" srcId="{B2E4F2A1-B079-41D8-89CA-C97F966D86F4}" destId="{3C608D1A-9D64-4487-A3DA-05B954C6900C}" srcOrd="0" destOrd="0" presId="urn:microsoft.com/office/officeart/2005/8/layout/cycle2"/>
    <dgm:cxn modelId="{E6A591A2-F2C6-4069-BED1-8FC431C06680}" type="presParOf" srcId="{09A6F56B-E2D9-4C40-A969-253D33184078}" destId="{3A3AA108-51D5-49ED-A904-A894C94D3B80}" srcOrd="2" destOrd="0" presId="urn:microsoft.com/office/officeart/2005/8/layout/cycle2"/>
    <dgm:cxn modelId="{17ACE1B7-B73C-44E1-898B-8225D6681665}" type="presParOf" srcId="{09A6F56B-E2D9-4C40-A969-253D33184078}" destId="{BED5C84B-0778-4641-93BD-8ADDBBCFF153}" srcOrd="3" destOrd="0" presId="urn:microsoft.com/office/officeart/2005/8/layout/cycle2"/>
    <dgm:cxn modelId="{A1162CC1-0A1A-41AE-9107-82590F68CE09}" type="presParOf" srcId="{BED5C84B-0778-4641-93BD-8ADDBBCFF153}" destId="{326D4A0B-75A3-47C7-B135-1B17A959EC4E}" srcOrd="0" destOrd="0" presId="urn:microsoft.com/office/officeart/2005/8/layout/cycle2"/>
    <dgm:cxn modelId="{67B26B8A-3607-4F00-ACD3-67FCC3F0E0C5}" type="presParOf" srcId="{09A6F56B-E2D9-4C40-A969-253D33184078}" destId="{CA1340FB-B2CE-4EFB-8BA7-89F292C5A245}" srcOrd="4" destOrd="0" presId="urn:microsoft.com/office/officeart/2005/8/layout/cycle2"/>
    <dgm:cxn modelId="{546C0398-9CF8-4A16-B0A7-C74488CF59B1}" type="presParOf" srcId="{09A6F56B-E2D9-4C40-A969-253D33184078}" destId="{B63B6554-9160-4FDA-8E70-C262D51B7036}" srcOrd="5" destOrd="0" presId="urn:microsoft.com/office/officeart/2005/8/layout/cycle2"/>
    <dgm:cxn modelId="{1A955607-05AB-4392-AF6B-F05F781D4338}" type="presParOf" srcId="{B63B6554-9160-4FDA-8E70-C262D51B7036}" destId="{484C59D0-8967-4DA4-9C95-A4932CA7EA57}" srcOrd="0" destOrd="0" presId="urn:microsoft.com/office/officeart/2005/8/layout/cycle2"/>
    <dgm:cxn modelId="{E61DB935-5898-4C52-A0AC-8EC8E25B469E}" type="presParOf" srcId="{09A6F56B-E2D9-4C40-A969-253D33184078}" destId="{6F31A1E5-6933-47EB-96A7-F5E9BE29B387}" srcOrd="6" destOrd="0" presId="urn:microsoft.com/office/officeart/2005/8/layout/cycle2"/>
    <dgm:cxn modelId="{CD5E24EF-2570-4F76-955B-417CE4CD45FA}" type="presParOf" srcId="{09A6F56B-E2D9-4C40-A969-253D33184078}" destId="{86978B09-6430-4178-8414-625A750C8846}" srcOrd="7" destOrd="0" presId="urn:microsoft.com/office/officeart/2005/8/layout/cycle2"/>
    <dgm:cxn modelId="{78CFFCF2-3958-460B-A95D-9ECB90CB9D17}" type="presParOf" srcId="{86978B09-6430-4178-8414-625A750C8846}" destId="{DE4B77EC-3AB4-42CA-822A-7848E0832BEB}" srcOrd="0" destOrd="0" presId="urn:microsoft.com/office/officeart/2005/8/layout/cycle2"/>
    <dgm:cxn modelId="{D0262362-E6D2-4F22-BE3C-F156E10477E6}" type="presParOf" srcId="{09A6F56B-E2D9-4C40-A969-253D33184078}" destId="{92A74151-C2AE-4843-9EBB-EAA4A1ED472B}" srcOrd="8" destOrd="0" presId="urn:microsoft.com/office/officeart/2005/8/layout/cycle2"/>
    <dgm:cxn modelId="{A4D50639-90A6-499E-9E8D-2AA4DE7AA315}" type="presParOf" srcId="{09A6F56B-E2D9-4C40-A969-253D33184078}" destId="{3E4A1AB9-161E-4B10-8E17-DD4A52DF214C}" srcOrd="9" destOrd="0" presId="urn:microsoft.com/office/officeart/2005/8/layout/cycle2"/>
    <dgm:cxn modelId="{CA1CDEF8-5B87-4BFD-B604-BCA5A6BAEF54}" type="presParOf" srcId="{3E4A1AB9-161E-4B10-8E17-DD4A52DF214C}" destId="{EAD9DDD8-0221-4249-BDCD-5244142A253E}" srcOrd="0" destOrd="0" presId="urn:microsoft.com/office/officeart/2005/8/layout/cycle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9A6CD1-8B1C-40DB-AFB7-41EB3B2D78D9}">
      <dsp:nvSpPr>
        <dsp:cNvPr id="0" name=""/>
        <dsp:cNvSpPr/>
      </dsp:nvSpPr>
      <dsp:spPr>
        <a:xfrm>
          <a:off x="2224485" y="69798"/>
          <a:ext cx="1830486" cy="18304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Evidence Based Teacher Assessment of On-Track/Not On-Track /On Track for Greater Depth made at the end of each term.  Underpinning these are assessments recorded against the Hackney Fundamentals. </a:t>
          </a:r>
        </a:p>
      </dsp:txBody>
      <dsp:txXfrm>
        <a:off x="2492553" y="337866"/>
        <a:ext cx="1294350" cy="1294350"/>
      </dsp:txXfrm>
    </dsp:sp>
    <dsp:sp modelId="{B2E4F2A1-B079-41D8-89CA-C97F966D86F4}">
      <dsp:nvSpPr>
        <dsp:cNvPr id="0" name=""/>
        <dsp:cNvSpPr/>
      </dsp:nvSpPr>
      <dsp:spPr>
        <a:xfrm rot="2160000">
          <a:off x="3996902" y="1475359"/>
          <a:ext cx="485695" cy="6177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4010816" y="1556094"/>
        <a:ext cx="339987" cy="370673"/>
      </dsp:txXfrm>
    </dsp:sp>
    <dsp:sp modelId="{3A3AA108-51D5-49ED-A904-A894C94D3B80}">
      <dsp:nvSpPr>
        <dsp:cNvPr id="0" name=""/>
        <dsp:cNvSpPr/>
      </dsp:nvSpPr>
      <dsp:spPr>
        <a:xfrm>
          <a:off x="4446769" y="1684382"/>
          <a:ext cx="1830486" cy="18304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Visuals Created to inform teacher action planning – Tracking Sheets (to personalise) and Colour Coded Venn Diagram to draw out key groups </a:t>
          </a:r>
        </a:p>
      </dsp:txBody>
      <dsp:txXfrm>
        <a:off x="4714837" y="1952450"/>
        <a:ext cx="1294350" cy="1294350"/>
      </dsp:txXfrm>
    </dsp:sp>
    <dsp:sp modelId="{BED5C84B-0778-4641-93BD-8ADDBBCFF153}">
      <dsp:nvSpPr>
        <dsp:cNvPr id="0" name=""/>
        <dsp:cNvSpPr/>
      </dsp:nvSpPr>
      <dsp:spPr>
        <a:xfrm rot="6480000">
          <a:off x="4698994" y="3583882"/>
          <a:ext cx="485695" cy="6177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0800000">
        <a:off x="4794361" y="3638152"/>
        <a:ext cx="339987" cy="370673"/>
      </dsp:txXfrm>
    </dsp:sp>
    <dsp:sp modelId="{CA1340FB-B2CE-4EFB-8BA7-89F292C5A245}">
      <dsp:nvSpPr>
        <dsp:cNvPr id="0" name=""/>
        <dsp:cNvSpPr/>
      </dsp:nvSpPr>
      <dsp:spPr>
        <a:xfrm>
          <a:off x="3597932" y="4296832"/>
          <a:ext cx="1830486" cy="18304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SLT and Teacher collaborate to identify key children who are then included on the class Action Plan during a Pupil Progress Meeting</a:t>
          </a:r>
        </a:p>
      </dsp:txBody>
      <dsp:txXfrm>
        <a:off x="3866000" y="4564900"/>
        <a:ext cx="1294350" cy="1294350"/>
      </dsp:txXfrm>
    </dsp:sp>
    <dsp:sp modelId="{B63B6554-9160-4FDA-8E70-C262D51B7036}">
      <dsp:nvSpPr>
        <dsp:cNvPr id="0" name=""/>
        <dsp:cNvSpPr/>
      </dsp:nvSpPr>
      <dsp:spPr>
        <a:xfrm rot="10800000">
          <a:off x="2910627" y="4903181"/>
          <a:ext cx="485695" cy="6177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0800000">
        <a:off x="3056335" y="5026739"/>
        <a:ext cx="339987" cy="370673"/>
      </dsp:txXfrm>
    </dsp:sp>
    <dsp:sp modelId="{6F31A1E5-6933-47EB-96A7-F5E9BE29B387}">
      <dsp:nvSpPr>
        <dsp:cNvPr id="0" name=""/>
        <dsp:cNvSpPr/>
      </dsp:nvSpPr>
      <dsp:spPr>
        <a:xfrm>
          <a:off x="851039" y="4296832"/>
          <a:ext cx="1830486" cy="18304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SLT Create deployment map for Support Staff across the whole school to meet all needs identified on Action Plans </a:t>
          </a:r>
        </a:p>
      </dsp:txBody>
      <dsp:txXfrm>
        <a:off x="1119107" y="4564900"/>
        <a:ext cx="1294350" cy="1294350"/>
      </dsp:txXfrm>
    </dsp:sp>
    <dsp:sp modelId="{86978B09-6430-4178-8414-625A750C8846}">
      <dsp:nvSpPr>
        <dsp:cNvPr id="0" name=""/>
        <dsp:cNvSpPr/>
      </dsp:nvSpPr>
      <dsp:spPr>
        <a:xfrm rot="15120000">
          <a:off x="1103263" y="3610029"/>
          <a:ext cx="485695" cy="6177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0800000">
        <a:off x="1198630" y="3802875"/>
        <a:ext cx="339987" cy="370673"/>
      </dsp:txXfrm>
    </dsp:sp>
    <dsp:sp modelId="{92A74151-C2AE-4843-9EBB-EAA4A1ED472B}">
      <dsp:nvSpPr>
        <dsp:cNvPr id="0" name=""/>
        <dsp:cNvSpPr/>
      </dsp:nvSpPr>
      <dsp:spPr>
        <a:xfrm>
          <a:off x="2202" y="1684382"/>
          <a:ext cx="1830486" cy="183048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Action Plans and Deployment Plan monitored through Book Looks, Pupil Voice, Observations of children and discussions between SLT and teachers around planning.  </a:t>
          </a:r>
        </a:p>
      </dsp:txBody>
      <dsp:txXfrm>
        <a:off x="270270" y="1952450"/>
        <a:ext cx="1294350" cy="1294350"/>
      </dsp:txXfrm>
    </dsp:sp>
    <dsp:sp modelId="{3E4A1AB9-161E-4B10-8E17-DD4A52DF214C}">
      <dsp:nvSpPr>
        <dsp:cNvPr id="0" name=""/>
        <dsp:cNvSpPr/>
      </dsp:nvSpPr>
      <dsp:spPr>
        <a:xfrm rot="19440000">
          <a:off x="1774618" y="1491518"/>
          <a:ext cx="485695" cy="6177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1788532" y="1657899"/>
        <a:ext cx="339987" cy="37067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2981</Words>
  <Characters>16998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Woodlands</Company>
  <LinksUpToDate>false</LinksUpToDate>
  <CharactersWithSpaces>19940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ariley</dc:creator>
  <cp:lastModifiedBy>Abigail Hopper</cp:lastModifiedBy>
  <cp:revision>2</cp:revision>
  <cp:lastPrinted>2017-10-02T20:20:00Z</cp:lastPrinted>
  <dcterms:created xsi:type="dcterms:W3CDTF">2017-10-02T20:20:00Z</dcterms:created>
  <dcterms:modified xsi:type="dcterms:W3CDTF">2017-10-02T20:20:00Z</dcterms:modified>
</cp:coreProperties>
</file>